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BD8DA" w14:textId="4EB9073B" w:rsidR="005F7FD0" w:rsidRPr="00180BB3" w:rsidRDefault="005F7FD0" w:rsidP="009857A7">
      <w:pPr>
        <w:rPr>
          <w:rFonts w:ascii="ＭＳ Ｐゴシック" w:eastAsia="ＭＳ Ｐゴシック" w:hAnsi="ＭＳ Ｐゴシック"/>
          <w:color w:val="000000" w:themeColor="text1"/>
          <w:szCs w:val="21"/>
        </w:rPr>
      </w:pPr>
    </w:p>
    <w:p w14:paraId="221CEDBD" w14:textId="162C3A07" w:rsidR="005F7FD0" w:rsidRPr="00214086" w:rsidRDefault="00116DD8" w:rsidP="009857A7">
      <w:pPr>
        <w:jc w:val="center"/>
        <w:rPr>
          <w:rFonts w:ascii="ＭＳ Ｐゴシック" w:eastAsia="ＭＳ Ｐゴシック" w:hAnsi="ＭＳ Ｐゴシック"/>
          <w:b/>
          <w:color w:val="000000" w:themeColor="text1"/>
          <w:szCs w:val="21"/>
        </w:rPr>
      </w:pPr>
      <w:r w:rsidRPr="00214086">
        <w:rPr>
          <w:rFonts w:ascii="ＭＳ Ｐゴシック" w:eastAsia="ＭＳ Ｐゴシック" w:hAnsi="ＭＳ Ｐゴシック" w:hint="eastAsia"/>
          <w:b/>
          <w:color w:val="000000" w:themeColor="text1"/>
          <w:szCs w:val="21"/>
        </w:rPr>
        <w:t>学術支援</w:t>
      </w:r>
      <w:r w:rsidR="00F02A2A" w:rsidRPr="00214086">
        <w:rPr>
          <w:rFonts w:ascii="ＭＳ Ｐゴシック" w:eastAsia="ＭＳ Ｐゴシック" w:hAnsi="ＭＳ Ｐゴシック" w:hint="eastAsia"/>
          <w:b/>
          <w:color w:val="000000" w:themeColor="text1"/>
          <w:szCs w:val="21"/>
        </w:rPr>
        <w:t>覚書</w:t>
      </w:r>
    </w:p>
    <w:p w14:paraId="4AD92D72" w14:textId="77777777" w:rsidR="00F90C3E" w:rsidRPr="00214086" w:rsidRDefault="00F90C3E" w:rsidP="009857A7">
      <w:pPr>
        <w:jc w:val="center"/>
        <w:rPr>
          <w:rFonts w:ascii="ＭＳ Ｐゴシック" w:eastAsia="ＭＳ Ｐゴシック" w:hAnsi="ＭＳ Ｐゴシック"/>
          <w:b/>
          <w:color w:val="000000" w:themeColor="text1"/>
          <w:szCs w:val="21"/>
        </w:rPr>
      </w:pPr>
    </w:p>
    <w:p w14:paraId="08B15AB0" w14:textId="3F3DF1B8" w:rsidR="005F7FD0" w:rsidRPr="00214086" w:rsidRDefault="007920B3" w:rsidP="009857A7">
      <w:pPr>
        <w:rPr>
          <w:rFonts w:ascii="ＭＳ Ｐゴシック" w:eastAsia="ＭＳ Ｐゴシック" w:hAnsi="ＭＳ Ｐゴシック"/>
          <w:color w:val="000000" w:themeColor="text1"/>
          <w:szCs w:val="21"/>
        </w:rPr>
      </w:pPr>
      <w:r w:rsidRPr="00214086">
        <w:rPr>
          <w:rFonts w:ascii="ＭＳ Ｐゴシック" w:eastAsia="ＭＳ Ｐゴシック" w:hAnsi="ＭＳ Ｐゴシック" w:hint="eastAsia"/>
          <w:color w:val="000000" w:themeColor="text1"/>
          <w:szCs w:val="21"/>
        </w:rPr>
        <w:t>（</w:t>
      </w:r>
      <w:r w:rsidR="00DD524D" w:rsidRPr="00214086">
        <w:rPr>
          <w:rFonts w:ascii="ＭＳ Ｐゴシック" w:eastAsia="ＭＳ Ｐゴシック" w:hAnsi="ＭＳ Ｐゴシック" w:hint="eastAsia"/>
          <w:color w:val="000000" w:themeColor="text1"/>
          <w:szCs w:val="21"/>
        </w:rPr>
        <w:t>趣旨</w:t>
      </w:r>
      <w:r w:rsidRPr="00214086">
        <w:rPr>
          <w:rFonts w:ascii="ＭＳ Ｐゴシック" w:eastAsia="ＭＳ Ｐゴシック" w:hAnsi="ＭＳ Ｐゴシック" w:hint="eastAsia"/>
          <w:color w:val="000000" w:themeColor="text1"/>
          <w:szCs w:val="21"/>
        </w:rPr>
        <w:t>）</w:t>
      </w:r>
    </w:p>
    <w:p w14:paraId="4FC1AC4C" w14:textId="0494E0A7" w:rsidR="00717162" w:rsidRPr="00214086" w:rsidRDefault="00904783" w:rsidP="007B7C49">
      <w:pPr>
        <w:ind w:leftChars="1" w:left="991" w:hangingChars="471" w:hanging="989"/>
        <w:rPr>
          <w:rFonts w:ascii="ＭＳ Ｐゴシック" w:eastAsia="ＭＳ Ｐゴシック" w:hAnsi="ＭＳ Ｐゴシック"/>
          <w:color w:val="000000" w:themeColor="text1"/>
          <w:szCs w:val="21"/>
        </w:rPr>
      </w:pPr>
      <w:r w:rsidRPr="00214086">
        <w:rPr>
          <w:rFonts w:ascii="ＭＳ Ｐゴシック" w:eastAsia="ＭＳ Ｐゴシック" w:hAnsi="ＭＳ Ｐゴシック" w:hint="eastAsia"/>
          <w:color w:val="000000" w:themeColor="text1"/>
          <w:szCs w:val="21"/>
        </w:rPr>
        <w:t>第</w:t>
      </w:r>
      <w:r w:rsidR="00917CDB" w:rsidRPr="00214086">
        <w:rPr>
          <w:rFonts w:ascii="ＭＳ Ｐゴシック" w:eastAsia="ＭＳ Ｐゴシック" w:hAnsi="ＭＳ Ｐゴシック" w:hint="eastAsia"/>
          <w:color w:val="000000" w:themeColor="text1"/>
          <w:szCs w:val="21"/>
        </w:rPr>
        <w:t>１</w:t>
      </w:r>
      <w:r w:rsidRPr="00214086">
        <w:rPr>
          <w:rFonts w:ascii="ＭＳ Ｐゴシック" w:eastAsia="ＭＳ Ｐゴシック" w:hAnsi="ＭＳ Ｐゴシック" w:hint="eastAsia"/>
          <w:color w:val="000000" w:themeColor="text1"/>
          <w:szCs w:val="21"/>
        </w:rPr>
        <w:t>条</w:t>
      </w:r>
      <w:r w:rsidRPr="00214086">
        <w:rPr>
          <w:rFonts w:ascii="ＭＳ Ｐゴシック" w:eastAsia="ＭＳ Ｐゴシック" w:hAnsi="ＭＳ Ｐゴシック"/>
          <w:color w:val="000000" w:themeColor="text1"/>
          <w:szCs w:val="21"/>
        </w:rPr>
        <w:tab/>
      </w:r>
      <w:r w:rsidR="007746E2" w:rsidRPr="00214086">
        <w:rPr>
          <w:rFonts w:ascii="ＭＳ Ｐゴシック" w:eastAsia="ＭＳ Ｐゴシック" w:hAnsi="ＭＳ Ｐゴシック" w:hint="eastAsia"/>
          <w:color w:val="000000" w:themeColor="text1"/>
          <w:szCs w:val="21"/>
        </w:rPr>
        <w:t>本覚書は、大学、独立行政法人、公益法人等における公益を目的とする研究を実施するに際して、それらの機関に属する研究者（以下「甲」という）が公益財団法人サントリー生命科学財団生物有機科学研究所（以下「財団」という）に対して学術支援（以下「本支援」という）を申し込むにあたり、支援を担当する財団の職員（以下「乙」という）との間で締結するものである</w:t>
      </w:r>
      <w:r w:rsidR="001A36A8" w:rsidRPr="00214086">
        <w:rPr>
          <w:rFonts w:ascii="ＭＳ Ｐゴシック" w:eastAsia="ＭＳ Ｐゴシック" w:hAnsi="ＭＳ Ｐゴシック" w:hint="eastAsia"/>
          <w:color w:val="000000" w:themeColor="text1"/>
          <w:szCs w:val="21"/>
        </w:rPr>
        <w:t>。</w:t>
      </w:r>
    </w:p>
    <w:p w14:paraId="29499DF3" w14:textId="77777777" w:rsidR="00031C7C" w:rsidRPr="00214086" w:rsidRDefault="00031C7C" w:rsidP="007B7C49">
      <w:pPr>
        <w:ind w:leftChars="1" w:left="991" w:hangingChars="471" w:hanging="989"/>
        <w:rPr>
          <w:rFonts w:ascii="ＭＳ Ｐゴシック" w:eastAsia="ＭＳ Ｐゴシック" w:hAnsi="ＭＳ Ｐゴシック" w:cs="ＭＳ 明朝"/>
          <w:color w:val="000000" w:themeColor="text1"/>
          <w:kern w:val="0"/>
          <w:szCs w:val="21"/>
        </w:rPr>
      </w:pPr>
      <w:r w:rsidRPr="00214086">
        <w:rPr>
          <w:rFonts w:ascii="ＭＳ Ｐゴシック" w:eastAsia="ＭＳ Ｐゴシック" w:hAnsi="ＭＳ Ｐゴシック" w:cs="ＭＳ 明朝" w:hint="eastAsia"/>
          <w:color w:val="000000" w:themeColor="text1"/>
          <w:kern w:val="0"/>
          <w:szCs w:val="21"/>
        </w:rPr>
        <w:t>（支援の題目）</w:t>
      </w:r>
    </w:p>
    <w:p w14:paraId="052660DB" w14:textId="0867C97E" w:rsidR="007B7C49" w:rsidRPr="00214086" w:rsidRDefault="001A36A8" w:rsidP="007B7C49">
      <w:pPr>
        <w:ind w:leftChars="1" w:left="991" w:hangingChars="471" w:hanging="989"/>
        <w:rPr>
          <w:rFonts w:ascii="ＭＳ Ｐゴシック" w:eastAsia="ＭＳ Ｐゴシック" w:hAnsi="ＭＳ Ｐゴシック"/>
          <w:color w:val="000000" w:themeColor="text1"/>
          <w:szCs w:val="21"/>
        </w:rPr>
      </w:pPr>
      <w:r w:rsidRPr="00214086">
        <w:rPr>
          <w:rFonts w:ascii="ＭＳ Ｐゴシック" w:eastAsia="ＭＳ Ｐゴシック" w:hAnsi="ＭＳ Ｐゴシック" w:hint="eastAsia"/>
          <w:color w:val="000000" w:themeColor="text1"/>
          <w:szCs w:val="21"/>
        </w:rPr>
        <w:t>第</w:t>
      </w:r>
      <w:r w:rsidR="00917CDB" w:rsidRPr="00214086">
        <w:rPr>
          <w:rFonts w:ascii="ＭＳ Ｐゴシック" w:eastAsia="ＭＳ Ｐゴシック" w:hAnsi="ＭＳ Ｐゴシック" w:hint="eastAsia"/>
          <w:color w:val="000000" w:themeColor="text1"/>
          <w:szCs w:val="21"/>
        </w:rPr>
        <w:t>２</w:t>
      </w:r>
      <w:r w:rsidRPr="00214086">
        <w:rPr>
          <w:rFonts w:ascii="ＭＳ Ｐゴシック" w:eastAsia="ＭＳ Ｐゴシック" w:hAnsi="ＭＳ Ｐゴシック" w:hint="eastAsia"/>
          <w:color w:val="000000" w:themeColor="text1"/>
          <w:szCs w:val="21"/>
        </w:rPr>
        <w:t>条</w:t>
      </w:r>
      <w:r w:rsidRPr="00214086">
        <w:rPr>
          <w:rFonts w:ascii="ＭＳ Ｐゴシック" w:eastAsia="ＭＳ Ｐゴシック" w:hAnsi="ＭＳ Ｐゴシック"/>
          <w:color w:val="000000" w:themeColor="text1"/>
          <w:szCs w:val="21"/>
        </w:rPr>
        <w:tab/>
      </w:r>
      <w:r w:rsidR="008101E3" w:rsidRPr="00214086">
        <w:rPr>
          <w:rFonts w:ascii="ＭＳ Ｐゴシック" w:eastAsia="ＭＳ Ｐゴシック" w:hAnsi="ＭＳ Ｐゴシック" w:hint="eastAsia"/>
          <w:color w:val="000000" w:themeColor="text1"/>
          <w:szCs w:val="21"/>
        </w:rPr>
        <w:t>公益を目的とする研究活動に限り、</w:t>
      </w:r>
      <w:r w:rsidR="007B7C49" w:rsidRPr="00214086">
        <w:rPr>
          <w:rFonts w:ascii="ＭＳ Ｐゴシック" w:eastAsia="ＭＳ Ｐゴシック" w:hAnsi="ＭＳ Ｐゴシック" w:hint="eastAsia"/>
          <w:color w:val="000000" w:themeColor="text1"/>
          <w:szCs w:val="21"/>
        </w:rPr>
        <w:t>甲が下記研究題目の研究（以下「本研究」という）を自発的に進める際に、下記研究期間において、財団が了解した内容に基づいた本支援を</w:t>
      </w:r>
      <w:r w:rsidR="009D66CB" w:rsidRPr="00214086">
        <w:rPr>
          <w:rFonts w:ascii="ＭＳ Ｐゴシック" w:eastAsia="ＭＳ Ｐゴシック" w:hAnsi="ＭＳ Ｐゴシック" w:hint="eastAsia"/>
          <w:color w:val="000000" w:themeColor="text1"/>
          <w:szCs w:val="21"/>
        </w:rPr>
        <w:t>、</w:t>
      </w:r>
      <w:r w:rsidR="007B7C49" w:rsidRPr="00214086">
        <w:rPr>
          <w:rFonts w:ascii="ＭＳ Ｐゴシック" w:eastAsia="ＭＳ Ｐゴシック" w:hAnsi="ＭＳ Ｐゴシック" w:hint="eastAsia"/>
          <w:color w:val="000000" w:themeColor="text1"/>
          <w:szCs w:val="21"/>
        </w:rPr>
        <w:t>甲は</w:t>
      </w:r>
      <w:r w:rsidR="009D66CB" w:rsidRPr="00214086">
        <w:rPr>
          <w:rFonts w:ascii="ＭＳ Ｐゴシック" w:eastAsia="ＭＳ Ｐゴシック" w:hAnsi="ＭＳ Ｐゴシック" w:hint="eastAsia"/>
          <w:color w:val="000000" w:themeColor="text1"/>
          <w:szCs w:val="21"/>
        </w:rPr>
        <w:t>乙から</w:t>
      </w:r>
      <w:r w:rsidR="007B7C49" w:rsidRPr="00214086">
        <w:rPr>
          <w:rFonts w:ascii="ＭＳ Ｐゴシック" w:eastAsia="ＭＳ Ｐゴシック" w:hAnsi="ＭＳ Ｐゴシック" w:hint="eastAsia"/>
          <w:color w:val="000000" w:themeColor="text1"/>
          <w:szCs w:val="21"/>
        </w:rPr>
        <w:t>受けることができる。</w:t>
      </w:r>
    </w:p>
    <w:p w14:paraId="31920088" w14:textId="0B5E561D" w:rsidR="007B7C49" w:rsidRPr="00214086" w:rsidRDefault="007B7C49" w:rsidP="531D55E9">
      <w:pPr>
        <w:ind w:leftChars="1" w:left="991" w:hangingChars="471" w:hanging="989"/>
        <w:rPr>
          <w:rFonts w:ascii="ＭＳ Ｐゴシック" w:eastAsia="ＭＳ Ｐゴシック" w:hAnsi="ＭＳ Ｐゴシック"/>
          <w:color w:val="000000" w:themeColor="text1"/>
        </w:rPr>
      </w:pPr>
      <w:r w:rsidRPr="531D55E9">
        <w:rPr>
          <w:rFonts w:ascii="ＭＳ Ｐゴシック" w:eastAsia="ＭＳ Ｐゴシック" w:hAnsi="ＭＳ Ｐゴシック"/>
          <w:color w:val="000000" w:themeColor="text1"/>
        </w:rPr>
        <w:t xml:space="preserve">　　　</w:t>
      </w:r>
      <w:r>
        <w:tab/>
      </w:r>
      <w:r w:rsidRPr="531D55E9">
        <w:rPr>
          <w:rFonts w:ascii="ＭＳ Ｐゴシック" w:eastAsia="ＭＳ Ｐゴシック" w:hAnsi="ＭＳ Ｐゴシック"/>
          <w:color w:val="000000" w:themeColor="text1"/>
        </w:rPr>
        <w:t xml:space="preserve">　</w:t>
      </w:r>
      <w:r>
        <w:tab/>
      </w:r>
      <w:r w:rsidR="18213B00" w:rsidRPr="531D55E9">
        <w:rPr>
          <w:rFonts w:ascii="ＭＳ Ｐゴシック" w:eastAsia="ＭＳ Ｐゴシック" w:hAnsi="ＭＳ Ｐゴシック"/>
          <w:color w:val="000000" w:themeColor="text1"/>
        </w:rPr>
        <w:t>支援</w:t>
      </w:r>
      <w:r w:rsidRPr="531D55E9">
        <w:rPr>
          <w:rFonts w:ascii="ＭＳ Ｐゴシック" w:eastAsia="ＭＳ Ｐゴシック" w:hAnsi="ＭＳ Ｐゴシック"/>
          <w:color w:val="000000" w:themeColor="text1"/>
        </w:rPr>
        <w:t>題目：</w:t>
      </w:r>
    </w:p>
    <w:p w14:paraId="26D2C892" w14:textId="77777777" w:rsidR="007B7C49" w:rsidRPr="00214086" w:rsidRDefault="007B7C49" w:rsidP="007B7C49">
      <w:pPr>
        <w:ind w:leftChars="399" w:left="838" w:firstLine="838"/>
        <w:rPr>
          <w:rFonts w:ascii="ＭＳ Ｐゴシック" w:eastAsia="ＭＳ Ｐゴシック" w:hAnsi="ＭＳ Ｐゴシック"/>
          <w:color w:val="000000" w:themeColor="text1"/>
          <w:szCs w:val="21"/>
        </w:rPr>
      </w:pPr>
      <w:r w:rsidRPr="00214086">
        <w:rPr>
          <w:rFonts w:ascii="ＭＳ Ｐゴシック" w:eastAsia="ＭＳ Ｐゴシック" w:hAnsi="ＭＳ Ｐゴシック" w:cs="ＭＳ 明朝" w:hint="eastAsia"/>
          <w:color w:val="000000" w:themeColor="text1"/>
          <w:kern w:val="0"/>
          <w:szCs w:val="21"/>
        </w:rPr>
        <w:t>研究目的および内容：</w:t>
      </w:r>
    </w:p>
    <w:p w14:paraId="29B55A09" w14:textId="41AD9388" w:rsidR="007B7C49" w:rsidRPr="00214086" w:rsidRDefault="007B7C49" w:rsidP="007B7C49">
      <w:pPr>
        <w:ind w:leftChars="1" w:left="991" w:hangingChars="471" w:hanging="989"/>
        <w:rPr>
          <w:rFonts w:ascii="ＭＳ Ｐゴシック" w:eastAsia="ＭＳ Ｐゴシック" w:hAnsi="ＭＳ Ｐゴシック"/>
          <w:color w:val="000000" w:themeColor="text1"/>
          <w:szCs w:val="21"/>
        </w:rPr>
      </w:pPr>
      <w:r w:rsidRPr="00214086">
        <w:rPr>
          <w:rFonts w:ascii="ＭＳ Ｐゴシック" w:eastAsia="ＭＳ Ｐゴシック" w:hAnsi="ＭＳ Ｐゴシック" w:cs="ＭＳ 明朝"/>
          <w:color w:val="000000" w:themeColor="text1"/>
          <w:kern w:val="0"/>
          <w:szCs w:val="21"/>
        </w:rPr>
        <w:tab/>
      </w:r>
      <w:r w:rsidRPr="00214086">
        <w:rPr>
          <w:rFonts w:ascii="ＭＳ Ｐゴシック" w:eastAsia="ＭＳ Ｐゴシック" w:hAnsi="ＭＳ Ｐゴシック" w:cs="ＭＳ 明朝"/>
          <w:color w:val="000000" w:themeColor="text1"/>
          <w:kern w:val="0"/>
          <w:szCs w:val="21"/>
        </w:rPr>
        <w:tab/>
      </w:r>
      <w:r w:rsidRPr="00214086">
        <w:rPr>
          <w:rFonts w:ascii="ＭＳ Ｐゴシック" w:eastAsia="ＭＳ Ｐゴシック" w:hAnsi="ＭＳ Ｐゴシック" w:cs="ＭＳ 明朝" w:hint="eastAsia"/>
          <w:color w:val="000000" w:themeColor="text1"/>
          <w:kern w:val="0"/>
          <w:szCs w:val="21"/>
        </w:rPr>
        <w:t>本支援の目的および内容：</w:t>
      </w:r>
    </w:p>
    <w:p w14:paraId="2298A92C" w14:textId="3B01A970" w:rsidR="007B7C49" w:rsidRPr="00214086" w:rsidRDefault="007B7C49" w:rsidP="007B7C49">
      <w:pPr>
        <w:ind w:leftChars="1" w:left="991" w:hangingChars="471" w:hanging="989"/>
        <w:rPr>
          <w:rFonts w:ascii="ＭＳ Ｐゴシック" w:eastAsia="ＭＳ Ｐゴシック" w:hAnsi="ＭＳ Ｐゴシック"/>
          <w:color w:val="000000" w:themeColor="text1"/>
          <w:szCs w:val="21"/>
        </w:rPr>
      </w:pPr>
      <w:r w:rsidRPr="00214086">
        <w:rPr>
          <w:rFonts w:ascii="ＭＳ Ｐゴシック" w:eastAsia="ＭＳ Ｐゴシック" w:hAnsi="ＭＳ Ｐゴシック" w:cs="ＭＳ 明朝"/>
          <w:color w:val="000000" w:themeColor="text1"/>
          <w:kern w:val="0"/>
          <w:szCs w:val="21"/>
        </w:rPr>
        <w:tab/>
      </w:r>
      <w:r w:rsidRPr="00214086">
        <w:rPr>
          <w:rFonts w:ascii="ＭＳ Ｐゴシック" w:eastAsia="ＭＳ Ｐゴシック" w:hAnsi="ＭＳ Ｐゴシック" w:cs="ＭＳ 明朝"/>
          <w:color w:val="000000" w:themeColor="text1"/>
          <w:kern w:val="0"/>
          <w:szCs w:val="21"/>
        </w:rPr>
        <w:tab/>
      </w:r>
      <w:r w:rsidRPr="00214086">
        <w:rPr>
          <w:rFonts w:ascii="ＭＳ Ｐゴシック" w:eastAsia="ＭＳ Ｐゴシック" w:hAnsi="ＭＳ Ｐゴシック" w:cs="ＭＳ 明朝" w:hint="eastAsia"/>
          <w:color w:val="000000" w:themeColor="text1"/>
          <w:kern w:val="0"/>
          <w:szCs w:val="21"/>
        </w:rPr>
        <w:t>支援期間：</w:t>
      </w:r>
    </w:p>
    <w:p w14:paraId="09EBF832" w14:textId="052CCC81" w:rsidR="007B7C49" w:rsidRPr="00214086" w:rsidRDefault="00500F28" w:rsidP="007B7C49">
      <w:pPr>
        <w:ind w:leftChars="399" w:left="838" w:firstLine="838"/>
        <w:rPr>
          <w:rFonts w:ascii="ＭＳ Ｐゴシック" w:eastAsia="ＭＳ Ｐゴシック" w:hAnsi="ＭＳ Ｐゴシック"/>
          <w:color w:val="000000" w:themeColor="text1"/>
          <w:szCs w:val="21"/>
        </w:rPr>
      </w:pPr>
      <w:r w:rsidRPr="00214086">
        <w:rPr>
          <w:rFonts w:ascii="ＭＳ Ｐゴシック" w:eastAsia="ＭＳ Ｐゴシック" w:hAnsi="ＭＳ Ｐゴシック" w:hint="eastAsia"/>
          <w:color w:val="000000" w:themeColor="text1"/>
          <w:szCs w:val="21"/>
        </w:rPr>
        <w:t>甲：</w:t>
      </w:r>
      <w:r w:rsidR="007B7C49" w:rsidRPr="00214086">
        <w:rPr>
          <w:rFonts w:ascii="ＭＳ Ｐゴシック" w:eastAsia="ＭＳ Ｐゴシック" w:hAnsi="ＭＳ Ｐゴシック" w:hint="eastAsia"/>
          <w:color w:val="000000" w:themeColor="text1"/>
          <w:szCs w:val="21"/>
        </w:rPr>
        <w:t>本研究を遂行する者：（</w:t>
      </w:r>
      <w:r w:rsidR="00601773" w:rsidRPr="00214086">
        <w:rPr>
          <w:rFonts w:ascii="ＭＳ Ｐゴシック" w:eastAsia="ＭＳ Ｐゴシック" w:hAnsi="ＭＳ Ｐゴシック" w:hint="eastAsia"/>
          <w:color w:val="000000" w:themeColor="text1"/>
          <w:szCs w:val="21"/>
        </w:rPr>
        <w:t>責任者</w:t>
      </w:r>
      <w:r w:rsidR="007B7C49" w:rsidRPr="00214086">
        <w:rPr>
          <w:rFonts w:ascii="ＭＳ Ｐゴシック" w:eastAsia="ＭＳ Ｐゴシック" w:hAnsi="ＭＳ Ｐゴシック" w:hint="eastAsia"/>
          <w:color w:val="000000" w:themeColor="text1"/>
          <w:szCs w:val="21"/>
        </w:rPr>
        <w:t>氏名・職）</w:t>
      </w:r>
    </w:p>
    <w:p w14:paraId="047D6278" w14:textId="68AAC889" w:rsidR="00F46325" w:rsidRPr="00214086" w:rsidRDefault="007B7C49" w:rsidP="007B7C49">
      <w:pPr>
        <w:ind w:leftChars="1" w:left="991" w:hangingChars="471" w:hanging="989"/>
        <w:rPr>
          <w:rFonts w:ascii="ＭＳ Ｐゴシック" w:eastAsia="ＭＳ Ｐゴシック" w:hAnsi="ＭＳ Ｐゴシック"/>
          <w:color w:val="000000" w:themeColor="text1"/>
          <w:szCs w:val="21"/>
        </w:rPr>
      </w:pPr>
      <w:r w:rsidRPr="00214086">
        <w:rPr>
          <w:rFonts w:ascii="ＭＳ Ｐゴシック" w:eastAsia="ＭＳ Ｐゴシック" w:hAnsi="ＭＳ Ｐゴシック" w:hint="eastAsia"/>
          <w:color w:val="000000" w:themeColor="text1"/>
          <w:szCs w:val="21"/>
        </w:rPr>
        <w:tab/>
      </w:r>
      <w:r w:rsidRPr="00214086">
        <w:rPr>
          <w:rFonts w:ascii="ＭＳ Ｐゴシック" w:eastAsia="ＭＳ Ｐゴシック" w:hAnsi="ＭＳ Ｐゴシック"/>
          <w:color w:val="000000" w:themeColor="text1"/>
          <w:szCs w:val="21"/>
        </w:rPr>
        <w:tab/>
      </w:r>
      <w:r w:rsidR="00500F28" w:rsidRPr="00214086">
        <w:rPr>
          <w:rFonts w:ascii="ＭＳ Ｐゴシック" w:eastAsia="ＭＳ Ｐゴシック" w:hAnsi="ＭＳ Ｐゴシック" w:hint="eastAsia"/>
          <w:color w:val="000000" w:themeColor="text1"/>
          <w:szCs w:val="21"/>
        </w:rPr>
        <w:t>乙：</w:t>
      </w:r>
      <w:r w:rsidRPr="00214086">
        <w:rPr>
          <w:rFonts w:ascii="ＭＳ Ｐゴシック" w:eastAsia="ＭＳ Ｐゴシック" w:hAnsi="ＭＳ Ｐゴシック" w:hint="eastAsia"/>
          <w:color w:val="000000" w:themeColor="text1"/>
          <w:szCs w:val="21"/>
        </w:rPr>
        <w:t>本支援を遂行する者：（</w:t>
      </w:r>
      <w:r w:rsidR="00601773" w:rsidRPr="00214086">
        <w:rPr>
          <w:rFonts w:ascii="ＭＳ Ｐゴシック" w:eastAsia="ＭＳ Ｐゴシック" w:hAnsi="ＭＳ Ｐゴシック" w:hint="eastAsia"/>
          <w:color w:val="000000" w:themeColor="text1"/>
          <w:szCs w:val="21"/>
        </w:rPr>
        <w:t>責任者</w:t>
      </w:r>
      <w:r w:rsidRPr="00214086">
        <w:rPr>
          <w:rFonts w:ascii="ＭＳ Ｐゴシック" w:eastAsia="ＭＳ Ｐゴシック" w:hAnsi="ＭＳ Ｐゴシック" w:hint="eastAsia"/>
          <w:color w:val="000000" w:themeColor="text1"/>
          <w:szCs w:val="21"/>
        </w:rPr>
        <w:t>氏名・職</w:t>
      </w:r>
      <w:r w:rsidR="00595DD4" w:rsidRPr="00214086">
        <w:rPr>
          <w:rFonts w:ascii="ＭＳ Ｐゴシック" w:eastAsia="ＭＳ Ｐゴシック" w:hAnsi="ＭＳ Ｐゴシック" w:hint="eastAsia"/>
          <w:color w:val="000000" w:themeColor="text1"/>
          <w:szCs w:val="21"/>
        </w:rPr>
        <w:t>）</w:t>
      </w:r>
    </w:p>
    <w:p w14:paraId="04A3C43E" w14:textId="5C753D1A" w:rsidR="00DA16E8" w:rsidRPr="00214086" w:rsidRDefault="003C3835" w:rsidP="009857A7">
      <w:pPr>
        <w:rPr>
          <w:rFonts w:ascii="ＭＳ Ｐゴシック" w:eastAsia="ＭＳ Ｐゴシック" w:hAnsi="ＭＳ Ｐゴシック" w:cs="ＭＳ 明朝"/>
          <w:color w:val="000000" w:themeColor="text1"/>
          <w:kern w:val="0"/>
          <w:szCs w:val="21"/>
        </w:rPr>
      </w:pPr>
      <w:r w:rsidRPr="00214086">
        <w:rPr>
          <w:rFonts w:ascii="ＭＳ Ｐゴシック" w:eastAsia="ＭＳ Ｐゴシック" w:hAnsi="ＭＳ Ｐゴシック" w:cs="ＭＳ 明朝" w:hint="eastAsia"/>
          <w:color w:val="000000" w:themeColor="text1"/>
          <w:kern w:val="0"/>
          <w:szCs w:val="21"/>
        </w:rPr>
        <w:t>（学術支援の実施</w:t>
      </w:r>
      <w:r w:rsidRPr="00214086">
        <w:rPr>
          <w:rFonts w:ascii="ＭＳ Ｐゴシック" w:eastAsia="ＭＳ Ｐゴシック" w:hAnsi="ＭＳ Ｐゴシック" w:cs="ＭＳ 明朝"/>
          <w:color w:val="000000" w:themeColor="text1"/>
          <w:kern w:val="0"/>
          <w:szCs w:val="21"/>
        </w:rPr>
        <w:t>）</w:t>
      </w:r>
    </w:p>
    <w:p w14:paraId="7D3FE21B" w14:textId="742685B4" w:rsidR="008D3980" w:rsidRPr="00214086" w:rsidRDefault="00AF44B1" w:rsidP="008D3980">
      <w:pPr>
        <w:ind w:leftChars="1" w:left="991" w:hangingChars="471" w:hanging="989"/>
        <w:rPr>
          <w:rFonts w:ascii="ＭＳ Ｐゴシック" w:eastAsia="ＭＳ Ｐゴシック" w:hAnsi="ＭＳ Ｐゴシック"/>
          <w:color w:val="000000" w:themeColor="text1"/>
          <w:szCs w:val="21"/>
        </w:rPr>
      </w:pPr>
      <w:r w:rsidRPr="00214086">
        <w:rPr>
          <w:rFonts w:ascii="ＭＳ Ｐゴシック" w:eastAsia="ＭＳ Ｐゴシック" w:hAnsi="ＭＳ Ｐゴシック" w:cs="ＭＳ 明朝" w:hint="eastAsia"/>
          <w:color w:val="000000" w:themeColor="text1"/>
          <w:kern w:val="0"/>
          <w:szCs w:val="21"/>
        </w:rPr>
        <w:t>第</w:t>
      </w:r>
      <w:r w:rsidR="008D3980" w:rsidRPr="00214086">
        <w:rPr>
          <w:rFonts w:ascii="ＭＳ Ｐゴシック" w:eastAsia="ＭＳ Ｐゴシック" w:hAnsi="ＭＳ Ｐゴシック" w:cs="ＭＳ 明朝" w:hint="eastAsia"/>
          <w:color w:val="000000" w:themeColor="text1"/>
          <w:kern w:val="0"/>
          <w:szCs w:val="21"/>
        </w:rPr>
        <w:t>３</w:t>
      </w:r>
      <w:r w:rsidRPr="00214086">
        <w:rPr>
          <w:rFonts w:ascii="ＭＳ Ｐゴシック" w:eastAsia="ＭＳ Ｐゴシック" w:hAnsi="ＭＳ Ｐゴシック" w:cs="ＭＳ 明朝" w:hint="eastAsia"/>
          <w:color w:val="000000" w:themeColor="text1"/>
          <w:kern w:val="0"/>
          <w:szCs w:val="21"/>
        </w:rPr>
        <w:t>条</w:t>
      </w:r>
      <w:r w:rsidRPr="00214086">
        <w:rPr>
          <w:rFonts w:ascii="ＭＳ Ｐゴシック" w:eastAsia="ＭＳ Ｐゴシック" w:hAnsi="ＭＳ Ｐゴシック" w:cs="ＭＳ 明朝"/>
          <w:color w:val="000000" w:themeColor="text1"/>
          <w:kern w:val="0"/>
          <w:szCs w:val="21"/>
        </w:rPr>
        <w:tab/>
      </w:r>
      <w:r w:rsidR="00344546" w:rsidRPr="00214086">
        <w:rPr>
          <w:rFonts w:ascii="ＭＳ Ｐゴシック" w:eastAsia="ＭＳ Ｐゴシック" w:hAnsi="ＭＳ Ｐゴシック" w:cs="ＭＳ 明朝" w:hint="eastAsia"/>
          <w:color w:val="000000" w:themeColor="text1"/>
          <w:kern w:val="0"/>
          <w:szCs w:val="21"/>
        </w:rPr>
        <w:t>本</w:t>
      </w:r>
      <w:r w:rsidR="008D3980" w:rsidRPr="00214086">
        <w:rPr>
          <w:rFonts w:ascii="ＭＳ Ｐゴシック" w:eastAsia="ＭＳ Ｐゴシック" w:hAnsi="ＭＳ Ｐゴシック" w:cs="ＭＳ 明朝" w:hint="eastAsia"/>
          <w:color w:val="000000" w:themeColor="text1"/>
          <w:kern w:val="0"/>
          <w:szCs w:val="21"/>
        </w:rPr>
        <w:t>支援の期間は、原則として支援</w:t>
      </w:r>
      <w:r w:rsidR="008D3980" w:rsidRPr="00214086">
        <w:rPr>
          <w:rFonts w:ascii="ＭＳ Ｐゴシック" w:eastAsia="ＭＳ Ｐゴシック" w:hAnsi="ＭＳ Ｐゴシック" w:hint="eastAsia"/>
          <w:color w:val="000000" w:themeColor="text1"/>
          <w:szCs w:val="21"/>
        </w:rPr>
        <w:t>計画に含め、双方の合意した期間とする。</w:t>
      </w:r>
      <w:r w:rsidR="008D3980" w:rsidRPr="00214086">
        <w:rPr>
          <w:rFonts w:ascii="ＭＳ Ｐゴシック" w:eastAsia="ＭＳ Ｐゴシック" w:hAnsi="ＭＳ Ｐゴシック" w:cs="ＭＳ 明朝" w:hint="eastAsia"/>
          <w:color w:val="000000" w:themeColor="text1"/>
          <w:kern w:val="0"/>
          <w:szCs w:val="21"/>
        </w:rPr>
        <w:t>延長する場合は、別途、手続きを行う。</w:t>
      </w:r>
    </w:p>
    <w:p w14:paraId="5DD9EB6D" w14:textId="68F1FEA0" w:rsidR="008D3980" w:rsidRPr="00214086" w:rsidRDefault="008D3980" w:rsidP="008D3980">
      <w:pPr>
        <w:ind w:leftChars="201" w:left="991" w:hangingChars="271" w:hanging="569"/>
        <w:rPr>
          <w:rFonts w:ascii="ＭＳ Ｐゴシック" w:eastAsia="ＭＳ Ｐゴシック" w:hAnsi="ＭＳ Ｐゴシック"/>
          <w:color w:val="000000" w:themeColor="text1"/>
          <w:szCs w:val="21"/>
        </w:rPr>
      </w:pPr>
      <w:r w:rsidRPr="00214086">
        <w:rPr>
          <w:rFonts w:ascii="ＭＳ Ｐゴシック" w:eastAsia="ＭＳ Ｐゴシック" w:hAnsi="ＭＳ Ｐゴシック" w:hint="eastAsia"/>
          <w:color w:val="000000" w:themeColor="text1"/>
          <w:szCs w:val="21"/>
        </w:rPr>
        <w:t xml:space="preserve">２　</w:t>
      </w:r>
      <w:r w:rsidRPr="00214086">
        <w:rPr>
          <w:rFonts w:ascii="ＭＳ Ｐゴシック" w:eastAsia="ＭＳ Ｐゴシック" w:hAnsi="ＭＳ Ｐゴシック"/>
          <w:color w:val="000000" w:themeColor="text1"/>
          <w:szCs w:val="21"/>
        </w:rPr>
        <w:tab/>
      </w:r>
      <w:r w:rsidRPr="00214086">
        <w:rPr>
          <w:rFonts w:ascii="ＭＳ Ｐゴシック" w:eastAsia="ＭＳ Ｐゴシック" w:hAnsi="ＭＳ Ｐゴシック" w:hint="eastAsia"/>
          <w:color w:val="000000" w:themeColor="text1"/>
          <w:szCs w:val="21"/>
        </w:rPr>
        <w:t>甲は、乙が必要とする試料や情報を提供する。</w:t>
      </w:r>
    </w:p>
    <w:p w14:paraId="0E68466D" w14:textId="77EA3257" w:rsidR="008D3980" w:rsidRPr="00214086" w:rsidRDefault="008D3980" w:rsidP="008D3980">
      <w:pPr>
        <w:ind w:leftChars="201" w:left="991" w:hangingChars="271" w:hanging="569"/>
        <w:rPr>
          <w:rFonts w:ascii="ＭＳ Ｐゴシック" w:eastAsia="ＭＳ Ｐゴシック" w:hAnsi="ＭＳ Ｐゴシック"/>
          <w:color w:val="000000" w:themeColor="text1"/>
          <w:szCs w:val="21"/>
        </w:rPr>
      </w:pPr>
      <w:r w:rsidRPr="00214086">
        <w:rPr>
          <w:rFonts w:ascii="ＭＳ Ｐゴシック" w:eastAsia="ＭＳ Ｐゴシック" w:hAnsi="ＭＳ Ｐゴシック" w:cs="ＭＳ 明朝" w:hint="eastAsia"/>
          <w:color w:val="000000" w:themeColor="text1"/>
          <w:kern w:val="0"/>
          <w:szCs w:val="21"/>
        </w:rPr>
        <w:t xml:space="preserve">３　</w:t>
      </w:r>
      <w:r w:rsidRPr="00214086">
        <w:rPr>
          <w:rFonts w:ascii="ＭＳ Ｐゴシック" w:eastAsia="ＭＳ Ｐゴシック" w:hAnsi="ＭＳ Ｐゴシック" w:cs="ＭＳ 明朝"/>
          <w:color w:val="000000" w:themeColor="text1"/>
          <w:kern w:val="0"/>
          <w:szCs w:val="21"/>
        </w:rPr>
        <w:tab/>
      </w:r>
      <w:r w:rsidRPr="00214086">
        <w:rPr>
          <w:rFonts w:ascii="ＭＳ Ｐゴシック" w:eastAsia="ＭＳ Ｐゴシック" w:hAnsi="ＭＳ Ｐゴシック" w:cs="ＭＳ 明朝" w:hint="eastAsia"/>
          <w:color w:val="000000" w:themeColor="text1"/>
          <w:kern w:val="0"/>
          <w:szCs w:val="21"/>
        </w:rPr>
        <w:t>乙は</w:t>
      </w:r>
      <w:r w:rsidRPr="00214086">
        <w:rPr>
          <w:rFonts w:ascii="ＭＳ Ｐゴシック" w:eastAsia="ＭＳ Ｐゴシック" w:hAnsi="ＭＳ Ｐゴシック" w:hint="eastAsia"/>
          <w:color w:val="000000" w:themeColor="text1"/>
          <w:szCs w:val="21"/>
        </w:rPr>
        <w:t>支援計画に基づき、甲が提供する試料または指定する試料について、測定、評価、資料作成等を行なう。</w:t>
      </w:r>
    </w:p>
    <w:p w14:paraId="74950A8A" w14:textId="49702971" w:rsidR="008D3980" w:rsidRPr="00214086" w:rsidRDefault="008D3980" w:rsidP="008D3980">
      <w:pPr>
        <w:ind w:leftChars="201" w:left="991" w:hangingChars="271" w:hanging="569"/>
        <w:rPr>
          <w:rFonts w:ascii="ＭＳ Ｐゴシック" w:eastAsia="ＭＳ Ｐゴシック" w:hAnsi="ＭＳ Ｐゴシック"/>
          <w:color w:val="000000" w:themeColor="text1"/>
          <w:szCs w:val="21"/>
        </w:rPr>
      </w:pPr>
      <w:r w:rsidRPr="00214086">
        <w:rPr>
          <w:rFonts w:ascii="ＭＳ Ｐゴシック" w:eastAsia="ＭＳ Ｐゴシック" w:hAnsi="ＭＳ Ｐゴシック" w:hint="eastAsia"/>
          <w:color w:val="000000" w:themeColor="text1"/>
          <w:szCs w:val="21"/>
        </w:rPr>
        <w:t xml:space="preserve">４　</w:t>
      </w:r>
      <w:r w:rsidRPr="00214086">
        <w:rPr>
          <w:rFonts w:ascii="ＭＳ Ｐゴシック" w:eastAsia="ＭＳ Ｐゴシック" w:hAnsi="ＭＳ Ｐゴシック"/>
          <w:color w:val="000000" w:themeColor="text1"/>
          <w:szCs w:val="21"/>
        </w:rPr>
        <w:tab/>
      </w:r>
      <w:r w:rsidRPr="00214086">
        <w:rPr>
          <w:rFonts w:ascii="ＭＳ Ｐゴシック" w:eastAsia="ＭＳ Ｐゴシック" w:hAnsi="ＭＳ Ｐゴシック" w:hint="eastAsia"/>
          <w:color w:val="000000" w:themeColor="text1"/>
          <w:szCs w:val="21"/>
        </w:rPr>
        <w:t>乙は必要に応じて、甲が財団所有の施設・設備および技術力などを活用できるよう協力する。</w:t>
      </w:r>
    </w:p>
    <w:p w14:paraId="7A62D43B" w14:textId="77777777" w:rsidR="006F2B42" w:rsidRPr="00214086" w:rsidRDefault="00454964" w:rsidP="006F2B42">
      <w:pPr>
        <w:autoSpaceDE w:val="0"/>
        <w:autoSpaceDN w:val="0"/>
        <w:adjustRightInd w:val="0"/>
        <w:snapToGrid w:val="0"/>
        <w:spacing w:beforeLines="20" w:before="72" w:line="260" w:lineRule="exact"/>
        <w:ind w:leftChars="-8" w:left="33" w:hanging="50"/>
        <w:rPr>
          <w:rFonts w:ascii="ＭＳ Ｐゴシック" w:eastAsia="ＭＳ Ｐゴシック" w:hAnsi="ＭＳ Ｐゴシック"/>
          <w:color w:val="000000" w:themeColor="text1"/>
          <w:szCs w:val="21"/>
        </w:rPr>
      </w:pPr>
      <w:r w:rsidRPr="00214086">
        <w:rPr>
          <w:rFonts w:ascii="ＭＳ Ｐゴシック" w:eastAsia="ＭＳ Ｐゴシック" w:hAnsi="ＭＳ Ｐゴシック" w:hint="eastAsia"/>
          <w:color w:val="000000" w:themeColor="text1"/>
          <w:kern w:val="0"/>
          <w:szCs w:val="21"/>
        </w:rPr>
        <w:t>（秘密保持および適用除外）</w:t>
      </w:r>
    </w:p>
    <w:p w14:paraId="1FD090C6" w14:textId="5DE66845" w:rsidR="001318B1" w:rsidRPr="00214086" w:rsidRDefault="00E077EE" w:rsidP="001318B1">
      <w:pPr>
        <w:ind w:leftChars="1" w:left="991" w:hangingChars="471" w:hanging="989"/>
        <w:rPr>
          <w:rFonts w:ascii="ＭＳ Ｐゴシック" w:eastAsia="ＭＳ Ｐゴシック" w:hAnsi="ＭＳ Ｐゴシック"/>
          <w:color w:val="000000" w:themeColor="text1"/>
          <w:szCs w:val="21"/>
        </w:rPr>
      </w:pPr>
      <w:r w:rsidRPr="00214086">
        <w:rPr>
          <w:rFonts w:ascii="ＭＳ Ｐゴシック" w:eastAsia="ＭＳ Ｐゴシック" w:hAnsi="ＭＳ Ｐゴシック" w:cs="ＭＳ 明朝" w:hint="eastAsia"/>
          <w:color w:val="000000" w:themeColor="text1"/>
          <w:kern w:val="0"/>
          <w:szCs w:val="21"/>
        </w:rPr>
        <w:t>第</w:t>
      </w:r>
      <w:r w:rsidR="001136C8" w:rsidRPr="00214086">
        <w:rPr>
          <w:rFonts w:ascii="ＭＳ Ｐゴシック" w:eastAsia="ＭＳ Ｐゴシック" w:hAnsi="ＭＳ Ｐゴシック" w:cs="ＭＳ 明朝" w:hint="eastAsia"/>
          <w:color w:val="000000" w:themeColor="text1"/>
          <w:kern w:val="0"/>
          <w:szCs w:val="21"/>
        </w:rPr>
        <w:t>４</w:t>
      </w:r>
      <w:r w:rsidRPr="00214086">
        <w:rPr>
          <w:rFonts w:ascii="ＭＳ Ｐゴシック" w:eastAsia="ＭＳ Ｐゴシック" w:hAnsi="ＭＳ Ｐゴシック" w:cs="ＭＳ 明朝" w:hint="eastAsia"/>
          <w:color w:val="000000" w:themeColor="text1"/>
          <w:kern w:val="0"/>
          <w:szCs w:val="21"/>
        </w:rPr>
        <w:t>条</w:t>
      </w:r>
      <w:r w:rsidR="00EB6E31" w:rsidRPr="00214086">
        <w:rPr>
          <w:rFonts w:ascii="ＭＳ Ｐゴシック" w:eastAsia="ＭＳ Ｐゴシック" w:hAnsi="ＭＳ Ｐゴシック" w:cs="ＭＳ 明朝"/>
          <w:color w:val="000000" w:themeColor="text1"/>
          <w:kern w:val="0"/>
          <w:szCs w:val="21"/>
        </w:rPr>
        <w:tab/>
      </w:r>
      <w:r w:rsidR="00B13D23" w:rsidRPr="00214086">
        <w:rPr>
          <w:rFonts w:ascii="ＭＳ Ｐゴシック" w:eastAsia="ＭＳ Ｐゴシック" w:hAnsi="ＭＳ Ｐゴシック" w:cs="ＭＳ 明朝" w:hint="eastAsia"/>
          <w:color w:val="000000" w:themeColor="text1"/>
          <w:kern w:val="0"/>
          <w:szCs w:val="21"/>
        </w:rPr>
        <w:t>甲および乙は、</w:t>
      </w:r>
      <w:r w:rsidR="00B13D23" w:rsidRPr="00214086">
        <w:rPr>
          <w:rFonts w:ascii="ＭＳ Ｐゴシック" w:eastAsia="ＭＳ Ｐゴシック" w:hAnsi="ＭＳ Ｐゴシック" w:hint="eastAsia"/>
          <w:color w:val="000000" w:themeColor="text1"/>
          <w:szCs w:val="21"/>
        </w:rPr>
        <w:t>本支援に関連して知り得た相手方の機密事項を、事前の文書による相手方の承諾なく、第三者に開示または漏洩してはならない。また、本覚書で定めた研究以外の目的に使用してはならない</w:t>
      </w:r>
      <w:r w:rsidR="00B13D23" w:rsidRPr="00214086">
        <w:rPr>
          <w:rFonts w:ascii="ＭＳ Ｐゴシック" w:eastAsia="ＭＳ Ｐゴシック" w:hAnsi="ＭＳ Ｐゴシック" w:cs="ＭＳ 明朝" w:hint="eastAsia"/>
          <w:color w:val="000000" w:themeColor="text1"/>
          <w:kern w:val="0"/>
          <w:szCs w:val="21"/>
        </w:rPr>
        <w:t>。</w:t>
      </w:r>
    </w:p>
    <w:p w14:paraId="16ADC9C1" w14:textId="7D136777" w:rsidR="001318B1" w:rsidRPr="00214086" w:rsidRDefault="00B13D23" w:rsidP="00424CE6">
      <w:pPr>
        <w:ind w:leftChars="201" w:left="991" w:hangingChars="271" w:hanging="569"/>
        <w:rPr>
          <w:rFonts w:ascii="ＭＳ Ｐゴシック" w:eastAsia="ＭＳ Ｐゴシック" w:hAnsi="ＭＳ Ｐゴシック"/>
          <w:color w:val="000000" w:themeColor="text1"/>
          <w:szCs w:val="21"/>
        </w:rPr>
      </w:pPr>
      <w:r w:rsidRPr="00214086">
        <w:rPr>
          <w:rFonts w:ascii="ＭＳ Ｐゴシック" w:eastAsia="ＭＳ Ｐゴシック" w:hAnsi="ＭＳ Ｐゴシック" w:cs="ＭＳ 明朝" w:hint="eastAsia"/>
          <w:color w:val="000000" w:themeColor="text1"/>
          <w:kern w:val="0"/>
          <w:szCs w:val="21"/>
        </w:rPr>
        <w:t xml:space="preserve">２　</w:t>
      </w:r>
      <w:r w:rsidR="001318B1" w:rsidRPr="00214086">
        <w:rPr>
          <w:rFonts w:ascii="ＭＳ Ｐゴシック" w:eastAsia="ＭＳ Ｐゴシック" w:hAnsi="ＭＳ Ｐゴシック" w:cs="ＭＳ 明朝"/>
          <w:color w:val="000000" w:themeColor="text1"/>
          <w:kern w:val="0"/>
          <w:szCs w:val="21"/>
        </w:rPr>
        <w:tab/>
      </w:r>
      <w:r w:rsidRPr="00214086">
        <w:rPr>
          <w:rFonts w:ascii="ＭＳ Ｐゴシック" w:eastAsia="ＭＳ Ｐゴシック" w:hAnsi="ＭＳ Ｐゴシック" w:cs="ＭＳ 明朝" w:hint="eastAsia"/>
          <w:color w:val="000000" w:themeColor="text1"/>
          <w:kern w:val="0"/>
          <w:szCs w:val="21"/>
        </w:rPr>
        <w:t>秘密保持契約を必要とする場合は、甲および財団は適切に別途契約を締結するものとする。</w:t>
      </w:r>
    </w:p>
    <w:p w14:paraId="0B52FDD0" w14:textId="3F96759B" w:rsidR="007906BC" w:rsidRPr="00214086" w:rsidRDefault="00B13D23" w:rsidP="00424CE6">
      <w:pPr>
        <w:ind w:leftChars="201" w:left="991" w:hangingChars="271" w:hanging="569"/>
        <w:rPr>
          <w:rFonts w:ascii="ＭＳ Ｐゴシック" w:eastAsia="ＭＳ Ｐゴシック" w:hAnsi="ＭＳ Ｐゴシック"/>
          <w:color w:val="000000" w:themeColor="text1"/>
          <w:szCs w:val="21"/>
        </w:rPr>
      </w:pPr>
      <w:r w:rsidRPr="00214086">
        <w:rPr>
          <w:rFonts w:ascii="ＭＳ Ｐゴシック" w:eastAsia="ＭＳ Ｐゴシック" w:hAnsi="ＭＳ Ｐゴシック" w:hint="eastAsia"/>
          <w:color w:val="000000" w:themeColor="text1"/>
          <w:szCs w:val="21"/>
        </w:rPr>
        <w:t>３</w:t>
      </w:r>
      <w:r w:rsidR="007906BC" w:rsidRPr="00214086">
        <w:rPr>
          <w:rFonts w:ascii="ＭＳ Ｐゴシック" w:eastAsia="ＭＳ Ｐゴシック" w:hAnsi="ＭＳ Ｐゴシック"/>
          <w:color w:val="000000" w:themeColor="text1"/>
          <w:szCs w:val="21"/>
        </w:rPr>
        <w:tab/>
      </w:r>
      <w:r w:rsidR="00580CA9" w:rsidRPr="00214086">
        <w:rPr>
          <w:rFonts w:ascii="ＭＳ Ｐゴシック" w:eastAsia="ＭＳ Ｐゴシック" w:hAnsi="ＭＳ Ｐゴシック" w:hint="eastAsia"/>
          <w:color w:val="000000" w:themeColor="text1"/>
          <w:szCs w:val="21"/>
        </w:rPr>
        <w:t>下記事項について相手方に明確にできる場合は、前２項の規定は適用されない</w:t>
      </w:r>
      <w:r w:rsidR="007E65C7" w:rsidRPr="00214086">
        <w:rPr>
          <w:rFonts w:ascii="ＭＳ Ｐゴシック" w:eastAsia="ＭＳ Ｐゴシック" w:hAnsi="ＭＳ Ｐゴシック" w:hint="eastAsia"/>
          <w:color w:val="000000" w:themeColor="text1"/>
          <w:szCs w:val="21"/>
        </w:rPr>
        <w:t>。</w:t>
      </w:r>
    </w:p>
    <w:p w14:paraId="699728DA" w14:textId="4025E950" w:rsidR="007E65C7" w:rsidRPr="00214086" w:rsidRDefault="007E65C7" w:rsidP="009857A7">
      <w:pPr>
        <w:ind w:left="840" w:firstLine="436"/>
        <w:rPr>
          <w:rFonts w:ascii="ＭＳ Ｐゴシック" w:eastAsia="ＭＳ Ｐゴシック" w:hAnsi="ＭＳ Ｐゴシック"/>
          <w:color w:val="000000" w:themeColor="text1"/>
          <w:szCs w:val="21"/>
        </w:rPr>
      </w:pPr>
      <w:r w:rsidRPr="00214086">
        <w:rPr>
          <w:rFonts w:ascii="ＭＳ Ｐゴシック" w:eastAsia="ＭＳ Ｐゴシック" w:hAnsi="ＭＳ Ｐゴシック" w:hint="eastAsia"/>
          <w:color w:val="000000" w:themeColor="text1"/>
          <w:szCs w:val="21"/>
        </w:rPr>
        <w:t>①既に公知・公用のもの</w:t>
      </w:r>
    </w:p>
    <w:p w14:paraId="67071FEA" w14:textId="77777777" w:rsidR="007E65C7" w:rsidRPr="00214086" w:rsidRDefault="007E65C7" w:rsidP="009857A7">
      <w:pPr>
        <w:ind w:left="872" w:firstLine="436"/>
        <w:rPr>
          <w:rFonts w:ascii="ＭＳ Ｐゴシック" w:eastAsia="ＭＳ Ｐゴシック" w:hAnsi="ＭＳ Ｐゴシック"/>
          <w:color w:val="000000" w:themeColor="text1"/>
          <w:szCs w:val="21"/>
        </w:rPr>
      </w:pPr>
      <w:r w:rsidRPr="00214086">
        <w:rPr>
          <w:rFonts w:ascii="ＭＳ Ｐゴシック" w:eastAsia="ＭＳ Ｐゴシック" w:hAnsi="ＭＳ Ｐゴシック" w:hint="eastAsia"/>
          <w:color w:val="000000" w:themeColor="text1"/>
          <w:szCs w:val="21"/>
        </w:rPr>
        <w:t>②既に自己が知っていたと立証できるもの</w:t>
      </w:r>
    </w:p>
    <w:p w14:paraId="1760435B" w14:textId="77777777" w:rsidR="007E65C7" w:rsidRPr="00214086" w:rsidRDefault="007E65C7" w:rsidP="009857A7">
      <w:pPr>
        <w:ind w:left="872" w:firstLine="436"/>
        <w:rPr>
          <w:rFonts w:ascii="ＭＳ Ｐゴシック" w:eastAsia="ＭＳ Ｐゴシック" w:hAnsi="ＭＳ Ｐゴシック"/>
          <w:color w:val="000000" w:themeColor="text1"/>
          <w:szCs w:val="21"/>
        </w:rPr>
      </w:pPr>
      <w:r w:rsidRPr="00214086">
        <w:rPr>
          <w:rFonts w:ascii="ＭＳ Ｐゴシック" w:eastAsia="ＭＳ Ｐゴシック" w:hAnsi="ＭＳ Ｐゴシック" w:hint="eastAsia"/>
          <w:color w:val="000000" w:themeColor="text1"/>
          <w:szCs w:val="21"/>
        </w:rPr>
        <w:t>③相手方よりの開示後、自己の責によらずに公知・公用となったもの</w:t>
      </w:r>
    </w:p>
    <w:p w14:paraId="6304AA63" w14:textId="77777777" w:rsidR="007E65C7" w:rsidRPr="00214086" w:rsidRDefault="007E65C7" w:rsidP="009857A7">
      <w:pPr>
        <w:ind w:left="872" w:firstLine="436"/>
        <w:rPr>
          <w:rFonts w:ascii="ＭＳ Ｐゴシック" w:eastAsia="ＭＳ Ｐゴシック" w:hAnsi="ＭＳ Ｐゴシック"/>
          <w:color w:val="000000" w:themeColor="text1"/>
          <w:szCs w:val="21"/>
        </w:rPr>
      </w:pPr>
      <w:r w:rsidRPr="00214086">
        <w:rPr>
          <w:rFonts w:ascii="ＭＳ Ｐゴシック" w:eastAsia="ＭＳ Ｐゴシック" w:hAnsi="ＭＳ Ｐゴシック" w:hint="eastAsia"/>
          <w:color w:val="000000" w:themeColor="text1"/>
          <w:szCs w:val="21"/>
        </w:rPr>
        <w:t>④自己が、第三者より正当に得たもの</w:t>
      </w:r>
    </w:p>
    <w:p w14:paraId="5D63FBAB" w14:textId="2DB66509" w:rsidR="00361B19" w:rsidRPr="00214086" w:rsidRDefault="007E65C7" w:rsidP="009857A7">
      <w:pPr>
        <w:ind w:left="468" w:firstLine="840"/>
        <w:rPr>
          <w:rFonts w:ascii="ＭＳ Ｐゴシック" w:eastAsia="ＭＳ Ｐゴシック" w:hAnsi="ＭＳ Ｐゴシック"/>
          <w:color w:val="000000" w:themeColor="text1"/>
          <w:szCs w:val="21"/>
        </w:rPr>
      </w:pPr>
      <w:r w:rsidRPr="00214086">
        <w:rPr>
          <w:rFonts w:ascii="ＭＳ Ｐゴシック" w:eastAsia="ＭＳ Ｐゴシック" w:hAnsi="ＭＳ Ｐゴシック" w:hint="eastAsia"/>
          <w:color w:val="000000" w:themeColor="text1"/>
          <w:szCs w:val="21"/>
        </w:rPr>
        <w:t>⑤相手方の機密事項を参照することなく、独自に開発したもの</w:t>
      </w:r>
    </w:p>
    <w:p w14:paraId="4854D740" w14:textId="4E9731B8" w:rsidR="000B2472" w:rsidRPr="00214086" w:rsidRDefault="00E244C6" w:rsidP="009857A7">
      <w:pPr>
        <w:rPr>
          <w:rFonts w:ascii="ＭＳ Ｐゴシック" w:eastAsia="ＭＳ Ｐゴシック" w:hAnsi="ＭＳ Ｐゴシック" w:cs="ＭＳ 明朝"/>
          <w:color w:val="000000" w:themeColor="text1"/>
          <w:kern w:val="0"/>
          <w:szCs w:val="21"/>
        </w:rPr>
      </w:pPr>
      <w:r w:rsidRPr="00214086">
        <w:rPr>
          <w:rFonts w:ascii="ＭＳ Ｐゴシック" w:eastAsia="ＭＳ Ｐゴシック" w:hAnsi="ＭＳ Ｐゴシック" w:hint="eastAsia"/>
          <w:color w:val="000000" w:themeColor="text1"/>
          <w:kern w:val="0"/>
          <w:szCs w:val="21"/>
        </w:rPr>
        <w:t>（研究担当者の派遣等</w:t>
      </w:r>
      <w:r w:rsidR="00F976C3" w:rsidRPr="00214086">
        <w:rPr>
          <w:rFonts w:ascii="ＭＳ Ｐゴシック" w:eastAsia="ＭＳ Ｐゴシック" w:hAnsi="ＭＳ Ｐゴシック" w:hint="eastAsia"/>
          <w:color w:val="000000" w:themeColor="text1"/>
          <w:kern w:val="0"/>
          <w:szCs w:val="21"/>
        </w:rPr>
        <w:t>）</w:t>
      </w:r>
    </w:p>
    <w:p w14:paraId="2197E8FE" w14:textId="4F42A7A3" w:rsidR="00644766" w:rsidRPr="00214086" w:rsidRDefault="00644766" w:rsidP="009857A7">
      <w:pPr>
        <w:ind w:leftChars="1" w:left="991" w:hangingChars="471" w:hanging="989"/>
        <w:rPr>
          <w:rFonts w:ascii="ＭＳ Ｐゴシック" w:eastAsia="ＭＳ Ｐゴシック" w:hAnsi="ＭＳ Ｐゴシック" w:cs="ＭＳ 明朝"/>
          <w:color w:val="000000" w:themeColor="text1"/>
          <w:kern w:val="0"/>
          <w:szCs w:val="21"/>
        </w:rPr>
      </w:pPr>
      <w:r w:rsidRPr="00214086">
        <w:rPr>
          <w:rFonts w:ascii="ＭＳ Ｐゴシック" w:eastAsia="ＭＳ Ｐゴシック" w:hAnsi="ＭＳ Ｐゴシック" w:cs="ＭＳ 明朝" w:hint="eastAsia"/>
          <w:color w:val="000000" w:themeColor="text1"/>
          <w:kern w:val="0"/>
          <w:szCs w:val="21"/>
        </w:rPr>
        <w:t>第</w:t>
      </w:r>
      <w:r w:rsidR="001136C8" w:rsidRPr="00214086">
        <w:rPr>
          <w:rFonts w:ascii="ＭＳ Ｐゴシック" w:eastAsia="ＭＳ Ｐゴシック" w:hAnsi="ＭＳ Ｐゴシック" w:cs="ＭＳ 明朝" w:hint="eastAsia"/>
          <w:color w:val="000000" w:themeColor="text1"/>
          <w:kern w:val="0"/>
          <w:szCs w:val="21"/>
        </w:rPr>
        <w:t>５</w:t>
      </w:r>
      <w:r w:rsidRPr="00214086">
        <w:rPr>
          <w:rFonts w:ascii="ＭＳ Ｐゴシック" w:eastAsia="ＭＳ Ｐゴシック" w:hAnsi="ＭＳ Ｐゴシック" w:cs="ＭＳ 明朝" w:hint="eastAsia"/>
          <w:color w:val="000000" w:themeColor="text1"/>
          <w:kern w:val="0"/>
          <w:szCs w:val="21"/>
        </w:rPr>
        <w:t>条</w:t>
      </w:r>
      <w:r w:rsidRPr="00214086">
        <w:rPr>
          <w:rFonts w:ascii="ＭＳ Ｐゴシック" w:eastAsia="ＭＳ Ｐゴシック" w:hAnsi="ＭＳ Ｐゴシック" w:cs="ＭＳ 明朝"/>
          <w:color w:val="000000" w:themeColor="text1"/>
          <w:kern w:val="0"/>
          <w:szCs w:val="21"/>
        </w:rPr>
        <w:tab/>
      </w:r>
      <w:r w:rsidR="00CC4461" w:rsidRPr="00214086">
        <w:rPr>
          <w:rFonts w:ascii="ＭＳ Ｐゴシック" w:eastAsia="ＭＳ Ｐゴシック" w:hAnsi="ＭＳ Ｐゴシック" w:hint="eastAsia"/>
          <w:color w:val="000000" w:themeColor="text1"/>
          <w:kern w:val="0"/>
          <w:szCs w:val="21"/>
        </w:rPr>
        <w:t>甲は、財団の同意を得て、本テーマに関与する研究者や大学院生等を</w:t>
      </w:r>
      <w:r w:rsidR="006C16A6" w:rsidRPr="00214086">
        <w:rPr>
          <w:rFonts w:ascii="ＭＳ Ｐゴシック" w:eastAsia="ＭＳ Ｐゴシック" w:hAnsi="ＭＳ Ｐゴシック" w:hint="eastAsia"/>
          <w:color w:val="000000" w:themeColor="text1"/>
          <w:kern w:val="0"/>
          <w:szCs w:val="21"/>
        </w:rPr>
        <w:t>財団</w:t>
      </w:r>
      <w:r w:rsidR="00CC4461" w:rsidRPr="00214086">
        <w:rPr>
          <w:rFonts w:ascii="ＭＳ Ｐゴシック" w:eastAsia="ＭＳ Ｐゴシック" w:hAnsi="ＭＳ Ｐゴシック" w:hint="eastAsia"/>
          <w:color w:val="000000" w:themeColor="text1"/>
          <w:kern w:val="0"/>
          <w:szCs w:val="21"/>
        </w:rPr>
        <w:t>に派遣することができる</w:t>
      </w:r>
      <w:r w:rsidR="003C6281" w:rsidRPr="00214086">
        <w:rPr>
          <w:rFonts w:ascii="ＭＳ Ｐゴシック" w:eastAsia="ＭＳ Ｐゴシック" w:hAnsi="ＭＳ Ｐゴシック" w:cs="ＭＳ 明朝" w:hint="eastAsia"/>
          <w:color w:val="000000" w:themeColor="text1"/>
          <w:kern w:val="0"/>
          <w:szCs w:val="21"/>
        </w:rPr>
        <w:t>。</w:t>
      </w:r>
    </w:p>
    <w:p w14:paraId="2F77D4C5" w14:textId="62CF63E2" w:rsidR="005065A6" w:rsidRPr="00214086" w:rsidRDefault="005065A6" w:rsidP="005065A6">
      <w:pPr>
        <w:ind w:leftChars="201" w:left="991" w:hangingChars="271" w:hanging="569"/>
        <w:rPr>
          <w:rFonts w:ascii="ＭＳ Ｐゴシック" w:eastAsia="ＭＳ Ｐゴシック" w:hAnsi="ＭＳ Ｐゴシック"/>
          <w:color w:val="000000" w:themeColor="text1"/>
          <w:szCs w:val="21"/>
        </w:rPr>
      </w:pPr>
      <w:r w:rsidRPr="00214086">
        <w:rPr>
          <w:rFonts w:ascii="ＭＳ Ｐゴシック" w:eastAsia="ＭＳ Ｐゴシック" w:hAnsi="ＭＳ Ｐゴシック" w:cs="ＭＳ 明朝" w:hint="eastAsia"/>
          <w:color w:val="000000" w:themeColor="text1"/>
          <w:kern w:val="0"/>
          <w:szCs w:val="21"/>
        </w:rPr>
        <w:t xml:space="preserve">２　</w:t>
      </w:r>
      <w:r w:rsidRPr="00214086">
        <w:rPr>
          <w:rFonts w:ascii="ＭＳ Ｐゴシック" w:eastAsia="ＭＳ Ｐゴシック" w:hAnsi="ＭＳ Ｐゴシック" w:cs="ＭＳ 明朝"/>
          <w:color w:val="000000" w:themeColor="text1"/>
          <w:kern w:val="0"/>
          <w:szCs w:val="21"/>
        </w:rPr>
        <w:tab/>
      </w:r>
      <w:r w:rsidRPr="00214086">
        <w:rPr>
          <w:rFonts w:ascii="ＭＳ Ｐゴシック" w:eastAsia="ＭＳ Ｐゴシック" w:hAnsi="ＭＳ Ｐゴシック" w:cs="ＭＳ 明朝" w:hint="eastAsia"/>
          <w:color w:val="000000" w:themeColor="text1"/>
          <w:kern w:val="0"/>
          <w:szCs w:val="21"/>
        </w:rPr>
        <w:t>甲は、</w:t>
      </w:r>
      <w:r w:rsidRPr="00214086">
        <w:rPr>
          <w:rFonts w:ascii="ＭＳ Ｐゴシック" w:eastAsia="ＭＳ Ｐゴシック" w:hAnsi="ＭＳ Ｐゴシック" w:hint="eastAsia"/>
          <w:color w:val="000000" w:themeColor="text1"/>
          <w:kern w:val="0"/>
          <w:szCs w:val="21"/>
        </w:rPr>
        <w:t>研究担当者を財団に派遣するに</w:t>
      </w:r>
      <w:r w:rsidRPr="00214086">
        <w:rPr>
          <w:rFonts w:ascii="ＭＳ Ｐゴシック" w:eastAsia="ＭＳ Ｐゴシック" w:hAnsi="ＭＳ Ｐゴシック" w:hint="eastAsia"/>
          <w:color w:val="000000" w:themeColor="text1"/>
          <w:szCs w:val="21"/>
        </w:rPr>
        <w:t>当たり、</w:t>
      </w:r>
      <w:r w:rsidRPr="00214086">
        <w:rPr>
          <w:rFonts w:ascii="ＭＳ Ｐゴシック" w:eastAsia="ＭＳ Ｐゴシック" w:hAnsi="ＭＳ Ｐゴシック" w:hint="eastAsia"/>
          <w:color w:val="000000" w:themeColor="text1"/>
          <w:kern w:val="0"/>
          <w:szCs w:val="21"/>
        </w:rPr>
        <w:t>財団</w:t>
      </w:r>
      <w:r w:rsidRPr="00214086">
        <w:rPr>
          <w:rFonts w:ascii="ＭＳ Ｐゴシック" w:eastAsia="ＭＳ Ｐゴシック" w:hAnsi="ＭＳ Ｐゴシック" w:hint="eastAsia"/>
          <w:color w:val="000000" w:themeColor="text1"/>
          <w:szCs w:val="21"/>
        </w:rPr>
        <w:t>が指定する手続きや講習などを受け入れると共に、</w:t>
      </w:r>
      <w:r w:rsidRPr="00214086">
        <w:rPr>
          <w:rFonts w:ascii="ＭＳ Ｐゴシック" w:eastAsia="ＭＳ Ｐゴシック" w:hAnsi="ＭＳ Ｐゴシック" w:hint="eastAsia"/>
          <w:color w:val="000000" w:themeColor="text1"/>
          <w:kern w:val="0"/>
          <w:szCs w:val="21"/>
        </w:rPr>
        <w:t>財団</w:t>
      </w:r>
      <w:r w:rsidRPr="00214086">
        <w:rPr>
          <w:rFonts w:ascii="ＭＳ Ｐゴシック" w:eastAsia="ＭＳ Ｐゴシック" w:hAnsi="ＭＳ Ｐゴシック" w:hint="eastAsia"/>
          <w:color w:val="000000" w:themeColor="text1"/>
          <w:szCs w:val="21"/>
        </w:rPr>
        <w:t>の施設・設備等の使用に当たっては</w:t>
      </w:r>
      <w:r w:rsidRPr="00214086">
        <w:rPr>
          <w:rFonts w:ascii="ＭＳ Ｐゴシック" w:eastAsia="ＭＳ Ｐゴシック" w:hAnsi="ＭＳ Ｐゴシック" w:hint="eastAsia"/>
          <w:color w:val="000000" w:themeColor="text1"/>
          <w:kern w:val="0"/>
          <w:szCs w:val="21"/>
        </w:rPr>
        <w:t>財団</w:t>
      </w:r>
      <w:r w:rsidRPr="00214086">
        <w:rPr>
          <w:rFonts w:ascii="ＭＳ Ｐゴシック" w:eastAsia="ＭＳ Ｐゴシック" w:hAnsi="ＭＳ Ｐゴシック" w:hint="eastAsia"/>
          <w:color w:val="000000" w:themeColor="text1"/>
          <w:szCs w:val="21"/>
        </w:rPr>
        <w:t>の定める利用規定を遵守し、安全を確保しなければならない。</w:t>
      </w:r>
    </w:p>
    <w:p w14:paraId="60127E7C" w14:textId="158E4521" w:rsidR="00CC4461" w:rsidRPr="00214086" w:rsidRDefault="005065A6" w:rsidP="005065A6">
      <w:pPr>
        <w:ind w:leftChars="201" w:left="991" w:hangingChars="271" w:hanging="569"/>
        <w:rPr>
          <w:rFonts w:ascii="ＭＳ Ｐゴシック" w:eastAsia="ＭＳ Ｐゴシック" w:hAnsi="ＭＳ Ｐゴシック"/>
          <w:color w:val="000000" w:themeColor="text1"/>
          <w:szCs w:val="21"/>
        </w:rPr>
      </w:pPr>
      <w:r w:rsidRPr="00214086">
        <w:rPr>
          <w:rFonts w:ascii="ＭＳ Ｐゴシック" w:eastAsia="ＭＳ Ｐゴシック" w:hAnsi="ＭＳ Ｐゴシック" w:hint="eastAsia"/>
          <w:color w:val="000000" w:themeColor="text1"/>
          <w:szCs w:val="21"/>
        </w:rPr>
        <w:lastRenderedPageBreak/>
        <w:t xml:space="preserve">３　</w:t>
      </w:r>
      <w:r w:rsidRPr="00214086">
        <w:rPr>
          <w:rFonts w:ascii="ＭＳ Ｐゴシック" w:eastAsia="ＭＳ Ｐゴシック" w:hAnsi="ＭＳ Ｐゴシック"/>
          <w:color w:val="000000" w:themeColor="text1"/>
          <w:szCs w:val="21"/>
        </w:rPr>
        <w:tab/>
      </w:r>
      <w:r w:rsidRPr="00214086">
        <w:rPr>
          <w:rFonts w:ascii="ＭＳ Ｐゴシック" w:eastAsia="ＭＳ Ｐゴシック" w:hAnsi="ＭＳ Ｐゴシック" w:hint="eastAsia"/>
          <w:color w:val="000000" w:themeColor="text1"/>
          <w:szCs w:val="21"/>
        </w:rPr>
        <w:t>甲</w:t>
      </w:r>
      <w:r w:rsidRPr="00214086">
        <w:rPr>
          <w:rFonts w:ascii="ＭＳ Ｐゴシック" w:eastAsia="ＭＳ Ｐゴシック" w:hAnsi="ＭＳ Ｐゴシック" w:hint="eastAsia"/>
          <w:color w:val="000000" w:themeColor="text1"/>
          <w:kern w:val="0"/>
          <w:szCs w:val="21"/>
        </w:rPr>
        <w:t>が</w:t>
      </w:r>
      <w:r w:rsidRPr="00214086">
        <w:rPr>
          <w:rFonts w:ascii="ＭＳ Ｐゴシック" w:eastAsia="ＭＳ Ｐゴシック" w:hAnsi="ＭＳ Ｐゴシック" w:hint="eastAsia"/>
          <w:color w:val="000000" w:themeColor="text1"/>
          <w:szCs w:val="21"/>
        </w:rPr>
        <w:t>試料・薬品等を持ち込む場合、その毒性や爆発の危険性などの取扱注意事項を、</w:t>
      </w:r>
      <w:r w:rsidRPr="00214086">
        <w:rPr>
          <w:rFonts w:ascii="ＭＳ Ｐゴシック" w:eastAsia="ＭＳ Ｐゴシック" w:hAnsi="ＭＳ Ｐゴシック" w:hint="eastAsia"/>
          <w:color w:val="000000" w:themeColor="text1"/>
          <w:kern w:val="0"/>
          <w:szCs w:val="21"/>
        </w:rPr>
        <w:t>財団</w:t>
      </w:r>
      <w:r w:rsidRPr="00214086">
        <w:rPr>
          <w:rFonts w:ascii="ＭＳ Ｐゴシック" w:eastAsia="ＭＳ Ｐゴシック" w:hAnsi="ＭＳ Ｐゴシック" w:hint="eastAsia"/>
          <w:color w:val="000000" w:themeColor="text1"/>
          <w:szCs w:val="21"/>
        </w:rPr>
        <w:t>に事前に書面で通知し承認を得なければならない。また</w:t>
      </w:r>
      <w:r w:rsidR="00D83E82">
        <w:rPr>
          <w:rFonts w:ascii="ＭＳ Ｐゴシック" w:eastAsia="ＭＳ Ｐゴシック" w:hAnsi="ＭＳ Ｐゴシック" w:hint="eastAsia"/>
          <w:color w:val="000000" w:themeColor="text1"/>
          <w:szCs w:val="21"/>
        </w:rPr>
        <w:t>派遣期間終了後、</w:t>
      </w:r>
      <w:r w:rsidRPr="00214086">
        <w:rPr>
          <w:rFonts w:ascii="ＭＳ Ｐゴシック" w:eastAsia="ＭＳ Ｐゴシック" w:hAnsi="ＭＳ Ｐゴシック" w:hint="eastAsia"/>
          <w:color w:val="000000" w:themeColor="text1"/>
          <w:kern w:val="0"/>
          <w:szCs w:val="21"/>
        </w:rPr>
        <w:t>甲</w:t>
      </w:r>
      <w:r w:rsidR="00D83E82">
        <w:rPr>
          <w:rFonts w:ascii="ＭＳ Ｐゴシック" w:eastAsia="ＭＳ Ｐゴシック" w:hAnsi="ＭＳ Ｐゴシック" w:hint="eastAsia"/>
          <w:color w:val="000000" w:themeColor="text1"/>
          <w:szCs w:val="21"/>
        </w:rPr>
        <w:t>は速やかに</w:t>
      </w:r>
      <w:r w:rsidRPr="00214086">
        <w:rPr>
          <w:rFonts w:ascii="ＭＳ Ｐゴシック" w:eastAsia="ＭＳ Ｐゴシック" w:hAnsi="ＭＳ Ｐゴシック" w:hint="eastAsia"/>
          <w:color w:val="000000" w:themeColor="text1"/>
          <w:szCs w:val="21"/>
        </w:rPr>
        <w:t>当該試料・薬品等を持ち帰らなければならない。</w:t>
      </w:r>
    </w:p>
    <w:p w14:paraId="1A4CE186" w14:textId="77777777" w:rsidR="00080BD3" w:rsidRPr="00214086" w:rsidRDefault="0056138D" w:rsidP="00080BD3">
      <w:pPr>
        <w:rPr>
          <w:rFonts w:ascii="ＭＳ Ｐゴシック" w:eastAsia="ＭＳ Ｐゴシック" w:hAnsi="ＭＳ Ｐゴシック"/>
          <w:color w:val="000000" w:themeColor="text1"/>
          <w:szCs w:val="21"/>
        </w:rPr>
      </w:pPr>
      <w:r w:rsidRPr="00214086">
        <w:rPr>
          <w:rFonts w:ascii="ＭＳ Ｐゴシック" w:eastAsia="ＭＳ Ｐゴシック" w:hAnsi="ＭＳ Ｐゴシック" w:hint="eastAsia"/>
          <w:color w:val="000000" w:themeColor="text1"/>
          <w:szCs w:val="21"/>
        </w:rPr>
        <w:t>（経費）</w:t>
      </w:r>
    </w:p>
    <w:p w14:paraId="36971EBE" w14:textId="44308C18" w:rsidR="00080BD3" w:rsidRPr="00214086" w:rsidRDefault="00D43369" w:rsidP="00080BD3">
      <w:pPr>
        <w:ind w:leftChars="1" w:left="991" w:hangingChars="471" w:hanging="989"/>
        <w:rPr>
          <w:rFonts w:ascii="ＭＳ Ｐゴシック" w:eastAsia="ＭＳ Ｐゴシック" w:hAnsi="ＭＳ Ｐゴシック"/>
          <w:color w:val="000000" w:themeColor="text1"/>
          <w:szCs w:val="21"/>
        </w:rPr>
      </w:pPr>
      <w:r w:rsidRPr="00214086">
        <w:rPr>
          <w:rFonts w:ascii="ＭＳ Ｐゴシック" w:eastAsia="ＭＳ Ｐゴシック" w:hAnsi="ＭＳ Ｐゴシック" w:cs="ＭＳ 明朝" w:hint="eastAsia"/>
          <w:color w:val="000000" w:themeColor="text1"/>
          <w:kern w:val="0"/>
          <w:szCs w:val="21"/>
        </w:rPr>
        <w:t>第</w:t>
      </w:r>
      <w:r w:rsidR="00910659" w:rsidRPr="00214086">
        <w:rPr>
          <w:rFonts w:ascii="ＭＳ Ｐゴシック" w:eastAsia="ＭＳ Ｐゴシック" w:hAnsi="ＭＳ Ｐゴシック" w:cs="ＭＳ 明朝" w:hint="eastAsia"/>
          <w:color w:val="000000" w:themeColor="text1"/>
          <w:kern w:val="0"/>
          <w:szCs w:val="21"/>
        </w:rPr>
        <w:t>６</w:t>
      </w:r>
      <w:r w:rsidRPr="00214086">
        <w:rPr>
          <w:rFonts w:ascii="ＭＳ Ｐゴシック" w:eastAsia="ＭＳ Ｐゴシック" w:hAnsi="ＭＳ Ｐゴシック" w:cs="ＭＳ 明朝" w:hint="eastAsia"/>
          <w:color w:val="000000" w:themeColor="text1"/>
          <w:kern w:val="0"/>
          <w:szCs w:val="21"/>
        </w:rPr>
        <w:t>条</w:t>
      </w:r>
      <w:r w:rsidR="00F40F40" w:rsidRPr="00214086">
        <w:rPr>
          <w:rFonts w:ascii="ＭＳ Ｐゴシック" w:eastAsia="ＭＳ Ｐゴシック" w:hAnsi="ＭＳ Ｐゴシック" w:cs="ＭＳ 明朝"/>
          <w:color w:val="000000" w:themeColor="text1"/>
          <w:kern w:val="0"/>
          <w:szCs w:val="21"/>
        </w:rPr>
        <w:tab/>
      </w:r>
      <w:r w:rsidR="00DE200B" w:rsidRPr="00214086">
        <w:rPr>
          <w:rFonts w:ascii="ＭＳ Ｐゴシック" w:eastAsia="ＭＳ Ｐゴシック" w:hAnsi="ＭＳ Ｐゴシック" w:hint="eastAsia"/>
          <w:color w:val="000000" w:themeColor="text1"/>
          <w:kern w:val="0"/>
          <w:szCs w:val="21"/>
        </w:rPr>
        <w:t>財団は、原則として</w:t>
      </w:r>
      <w:r w:rsidR="00344546" w:rsidRPr="00214086">
        <w:rPr>
          <w:rFonts w:ascii="ＭＳ Ｐゴシック" w:eastAsia="ＭＳ Ｐゴシック" w:hAnsi="ＭＳ Ｐゴシック" w:cs="ＭＳ 明朝" w:hint="eastAsia"/>
          <w:color w:val="000000" w:themeColor="text1"/>
          <w:kern w:val="0"/>
          <w:szCs w:val="21"/>
        </w:rPr>
        <w:t>本支援</w:t>
      </w:r>
      <w:r w:rsidR="00DE200B" w:rsidRPr="00214086">
        <w:rPr>
          <w:rFonts w:ascii="ＭＳ Ｐゴシック" w:eastAsia="ＭＳ Ｐゴシック" w:hAnsi="ＭＳ Ｐゴシック" w:hint="eastAsia"/>
          <w:color w:val="000000" w:themeColor="text1"/>
          <w:kern w:val="0"/>
          <w:szCs w:val="21"/>
        </w:rPr>
        <w:t>遂行のために必要となる消耗品費、光熱水料、設備の使用･管理･購入等の直接的な経費および経費の管理等に係る間接経費を甲に請求しない</w:t>
      </w:r>
      <w:r w:rsidR="00DE200B" w:rsidRPr="00214086">
        <w:rPr>
          <w:rFonts w:ascii="ＭＳ Ｐゴシック" w:eastAsia="ＭＳ Ｐゴシック" w:hAnsi="ＭＳ Ｐゴシック" w:cs="ＭＳ 明朝" w:hint="eastAsia"/>
          <w:color w:val="000000" w:themeColor="text1"/>
          <w:kern w:val="0"/>
          <w:szCs w:val="21"/>
        </w:rPr>
        <w:t>。</w:t>
      </w:r>
    </w:p>
    <w:p w14:paraId="0B585994" w14:textId="445B0CF8" w:rsidR="00080BD3" w:rsidRPr="00214086" w:rsidRDefault="00DE200B" w:rsidP="00080BD3">
      <w:pPr>
        <w:ind w:leftChars="201" w:left="991" w:hangingChars="271" w:hanging="569"/>
        <w:rPr>
          <w:rFonts w:ascii="ＭＳ Ｐゴシック" w:eastAsia="ＭＳ Ｐゴシック" w:hAnsi="ＭＳ Ｐゴシック"/>
          <w:color w:val="000000" w:themeColor="text1"/>
          <w:szCs w:val="21"/>
        </w:rPr>
      </w:pPr>
      <w:r w:rsidRPr="00214086">
        <w:rPr>
          <w:rFonts w:ascii="ＭＳ Ｐゴシック" w:eastAsia="ＭＳ Ｐゴシック" w:hAnsi="ＭＳ Ｐゴシック" w:cs="ＭＳ 明朝" w:hint="eastAsia"/>
          <w:color w:val="000000" w:themeColor="text1"/>
          <w:kern w:val="0"/>
          <w:szCs w:val="21"/>
        </w:rPr>
        <w:t xml:space="preserve">２　</w:t>
      </w:r>
      <w:r w:rsidR="00080BD3" w:rsidRPr="00214086">
        <w:rPr>
          <w:rFonts w:ascii="ＭＳ Ｐゴシック" w:eastAsia="ＭＳ Ｐゴシック" w:hAnsi="ＭＳ Ｐゴシック" w:cs="ＭＳ 明朝"/>
          <w:color w:val="000000" w:themeColor="text1"/>
          <w:kern w:val="0"/>
          <w:szCs w:val="21"/>
        </w:rPr>
        <w:tab/>
      </w:r>
      <w:r w:rsidRPr="00214086">
        <w:rPr>
          <w:rFonts w:ascii="ＭＳ Ｐゴシック" w:eastAsia="ＭＳ Ｐゴシック" w:hAnsi="ＭＳ Ｐゴシック" w:hint="eastAsia"/>
          <w:color w:val="000000" w:themeColor="text1"/>
          <w:szCs w:val="21"/>
        </w:rPr>
        <w:t>高額な経費が必要となった場合、</w:t>
      </w:r>
      <w:r w:rsidRPr="00214086">
        <w:rPr>
          <w:rFonts w:ascii="ＭＳ Ｐゴシック" w:eastAsia="ＭＳ Ｐゴシック" w:hAnsi="ＭＳ Ｐゴシック" w:hint="eastAsia"/>
          <w:color w:val="000000" w:themeColor="text1"/>
          <w:kern w:val="0"/>
          <w:szCs w:val="21"/>
        </w:rPr>
        <w:t>財団</w:t>
      </w:r>
      <w:r w:rsidRPr="00214086">
        <w:rPr>
          <w:rFonts w:ascii="ＭＳ Ｐゴシック" w:eastAsia="ＭＳ Ｐゴシック" w:hAnsi="ＭＳ Ｐゴシック" w:hint="eastAsia"/>
          <w:color w:val="000000" w:themeColor="text1"/>
          <w:szCs w:val="21"/>
        </w:rPr>
        <w:t>は本支援の扱いについて、甲と別途協議す</w:t>
      </w:r>
      <w:r w:rsidR="00D43369" w:rsidRPr="00214086">
        <w:rPr>
          <w:rFonts w:ascii="ＭＳ Ｐゴシック" w:eastAsia="ＭＳ Ｐゴシック" w:hAnsi="ＭＳ Ｐゴシック" w:hint="eastAsia"/>
          <w:color w:val="000000" w:themeColor="text1"/>
          <w:szCs w:val="21"/>
        </w:rPr>
        <w:t>る。</w:t>
      </w:r>
    </w:p>
    <w:p w14:paraId="070EA427" w14:textId="577141DB" w:rsidR="00F876A6" w:rsidRPr="00214086" w:rsidRDefault="00676350" w:rsidP="00080BD3">
      <w:pPr>
        <w:rPr>
          <w:rFonts w:ascii="ＭＳ Ｐゴシック" w:eastAsia="ＭＳ Ｐゴシック" w:hAnsi="ＭＳ Ｐゴシック" w:cs="ＭＳ 明朝"/>
          <w:color w:val="000000" w:themeColor="text1"/>
          <w:kern w:val="0"/>
          <w:szCs w:val="21"/>
        </w:rPr>
      </w:pPr>
      <w:r w:rsidRPr="00214086">
        <w:rPr>
          <w:rFonts w:ascii="ＭＳ Ｐゴシック" w:eastAsia="ＭＳ Ｐゴシック" w:hAnsi="ＭＳ Ｐゴシック" w:cs="ＭＳ 明朝" w:hint="eastAsia"/>
          <w:color w:val="000000" w:themeColor="text1"/>
          <w:kern w:val="0"/>
          <w:szCs w:val="21"/>
        </w:rPr>
        <w:t>（知的財産権の取扱い）</w:t>
      </w:r>
    </w:p>
    <w:p w14:paraId="7144C32D" w14:textId="37FD048D" w:rsidR="00B2003E" w:rsidRPr="00214086" w:rsidRDefault="003B369E" w:rsidP="00B2003E">
      <w:pPr>
        <w:ind w:leftChars="1" w:left="991" w:hangingChars="471" w:hanging="989"/>
        <w:rPr>
          <w:rFonts w:ascii="ＭＳ Ｐゴシック" w:eastAsia="ＭＳ Ｐゴシック" w:hAnsi="ＭＳ Ｐゴシック"/>
          <w:color w:val="000000" w:themeColor="text1"/>
          <w:szCs w:val="21"/>
        </w:rPr>
      </w:pPr>
      <w:r w:rsidRPr="00214086">
        <w:rPr>
          <w:rFonts w:ascii="ＭＳ Ｐゴシック" w:eastAsia="ＭＳ Ｐゴシック" w:hAnsi="ＭＳ Ｐゴシック" w:cs="ＭＳ 明朝" w:hint="eastAsia"/>
          <w:color w:val="000000" w:themeColor="text1"/>
          <w:kern w:val="0"/>
          <w:szCs w:val="21"/>
        </w:rPr>
        <w:t>第</w:t>
      </w:r>
      <w:r w:rsidR="00771585" w:rsidRPr="00214086">
        <w:rPr>
          <w:rFonts w:ascii="ＭＳ Ｐゴシック" w:eastAsia="ＭＳ Ｐゴシック" w:hAnsi="ＭＳ Ｐゴシック" w:cs="ＭＳ 明朝" w:hint="eastAsia"/>
          <w:color w:val="000000" w:themeColor="text1"/>
          <w:kern w:val="0"/>
          <w:szCs w:val="21"/>
        </w:rPr>
        <w:t>７</w:t>
      </w:r>
      <w:r w:rsidRPr="00214086">
        <w:rPr>
          <w:rFonts w:ascii="ＭＳ Ｐゴシック" w:eastAsia="ＭＳ Ｐゴシック" w:hAnsi="ＭＳ Ｐゴシック" w:cs="ＭＳ 明朝" w:hint="eastAsia"/>
          <w:color w:val="000000" w:themeColor="text1"/>
          <w:kern w:val="0"/>
          <w:szCs w:val="21"/>
        </w:rPr>
        <w:t>条</w:t>
      </w:r>
      <w:r w:rsidRPr="00214086">
        <w:rPr>
          <w:rFonts w:ascii="ＭＳ Ｐゴシック" w:eastAsia="ＭＳ Ｐゴシック" w:hAnsi="ＭＳ Ｐゴシック" w:cs="ＭＳ 明朝"/>
          <w:color w:val="000000" w:themeColor="text1"/>
          <w:kern w:val="0"/>
          <w:szCs w:val="21"/>
        </w:rPr>
        <w:tab/>
      </w:r>
      <w:r w:rsidR="00344546" w:rsidRPr="00214086">
        <w:rPr>
          <w:rFonts w:ascii="ＭＳ Ｐゴシック" w:eastAsia="ＭＳ Ｐゴシック" w:hAnsi="ＭＳ Ｐゴシック" w:cs="ＭＳ 明朝" w:hint="eastAsia"/>
          <w:color w:val="000000" w:themeColor="text1"/>
          <w:kern w:val="0"/>
          <w:szCs w:val="21"/>
        </w:rPr>
        <w:t>本支援</w:t>
      </w:r>
      <w:r w:rsidR="00771585" w:rsidRPr="00214086">
        <w:rPr>
          <w:rFonts w:ascii="ＭＳ Ｐゴシック" w:eastAsia="ＭＳ Ｐゴシック" w:hAnsi="ＭＳ Ｐゴシック" w:hint="eastAsia"/>
          <w:color w:val="000000" w:themeColor="text1"/>
          <w:szCs w:val="21"/>
        </w:rPr>
        <w:t>を受けた研究の成果について、発明や考案あるいは意匠創作など（以下「当該発明等」という）がなされた場合、当該発明等の知的財産権は原始的に甲に帰属するものとする。</w:t>
      </w:r>
    </w:p>
    <w:p w14:paraId="14C14C97" w14:textId="68DC4515" w:rsidR="00B2003E" w:rsidRPr="00214086" w:rsidRDefault="00771585" w:rsidP="00B2003E">
      <w:pPr>
        <w:ind w:leftChars="201" w:left="991" w:hangingChars="271" w:hanging="569"/>
        <w:rPr>
          <w:rFonts w:ascii="ＭＳ Ｐゴシック" w:eastAsia="ＭＳ Ｐゴシック" w:hAnsi="ＭＳ Ｐゴシック"/>
          <w:color w:val="000000" w:themeColor="text1"/>
          <w:szCs w:val="21"/>
        </w:rPr>
      </w:pPr>
      <w:r w:rsidRPr="00214086">
        <w:rPr>
          <w:rFonts w:ascii="ＭＳ Ｐゴシック" w:eastAsia="ＭＳ Ｐゴシック" w:hAnsi="ＭＳ Ｐゴシック" w:cs="ＭＳ 明朝" w:hint="eastAsia"/>
          <w:color w:val="000000" w:themeColor="text1"/>
          <w:kern w:val="0"/>
          <w:szCs w:val="21"/>
        </w:rPr>
        <w:t xml:space="preserve">２　</w:t>
      </w:r>
      <w:r w:rsidR="00B2003E" w:rsidRPr="00214086">
        <w:rPr>
          <w:rFonts w:ascii="ＭＳ Ｐゴシック" w:eastAsia="ＭＳ Ｐゴシック" w:hAnsi="ＭＳ Ｐゴシック" w:cs="ＭＳ 明朝"/>
          <w:color w:val="000000" w:themeColor="text1"/>
          <w:kern w:val="0"/>
          <w:szCs w:val="21"/>
        </w:rPr>
        <w:tab/>
      </w:r>
      <w:r w:rsidRPr="00214086">
        <w:rPr>
          <w:rFonts w:ascii="ＭＳ Ｐゴシック" w:eastAsia="ＭＳ Ｐゴシック" w:hAnsi="ＭＳ Ｐゴシック" w:cs="ＭＳ 明朝" w:hint="eastAsia"/>
          <w:color w:val="000000" w:themeColor="text1"/>
          <w:kern w:val="0"/>
          <w:szCs w:val="21"/>
        </w:rPr>
        <w:t>甲は、</w:t>
      </w:r>
      <w:r w:rsidRPr="00214086">
        <w:rPr>
          <w:rFonts w:ascii="ＭＳ Ｐゴシック" w:eastAsia="ＭＳ Ｐゴシック" w:hAnsi="ＭＳ Ｐゴシック" w:hint="eastAsia"/>
          <w:color w:val="000000" w:themeColor="text1"/>
          <w:szCs w:val="21"/>
        </w:rPr>
        <w:t>当該発明等の公開後、</w:t>
      </w:r>
      <w:r w:rsidRPr="00214086">
        <w:rPr>
          <w:rFonts w:ascii="ＭＳ Ｐゴシック" w:eastAsia="ＭＳ Ｐゴシック" w:hAnsi="ＭＳ Ｐゴシック" w:hint="eastAsia"/>
          <w:color w:val="000000" w:themeColor="text1"/>
          <w:kern w:val="0"/>
          <w:szCs w:val="21"/>
        </w:rPr>
        <w:t>財団</w:t>
      </w:r>
      <w:r w:rsidRPr="00214086">
        <w:rPr>
          <w:rFonts w:ascii="ＭＳ Ｐゴシック" w:eastAsia="ＭＳ Ｐゴシック" w:hAnsi="ＭＳ Ｐゴシック" w:hint="eastAsia"/>
          <w:color w:val="000000" w:themeColor="text1"/>
          <w:szCs w:val="21"/>
        </w:rPr>
        <w:t>に報告するものとする。</w:t>
      </w:r>
    </w:p>
    <w:p w14:paraId="49BCCBA1" w14:textId="3E2BD729" w:rsidR="00B2003E" w:rsidRPr="00214086" w:rsidRDefault="00771585" w:rsidP="00B2003E">
      <w:pPr>
        <w:ind w:leftChars="201" w:left="991" w:hangingChars="271" w:hanging="569"/>
        <w:rPr>
          <w:rFonts w:ascii="ＭＳ Ｐゴシック" w:eastAsia="ＭＳ Ｐゴシック" w:hAnsi="ＭＳ Ｐゴシック"/>
          <w:color w:val="000000" w:themeColor="text1"/>
          <w:szCs w:val="21"/>
        </w:rPr>
      </w:pPr>
      <w:r w:rsidRPr="00214086">
        <w:rPr>
          <w:rFonts w:ascii="ＭＳ Ｐゴシック" w:eastAsia="ＭＳ Ｐゴシック" w:hAnsi="ＭＳ Ｐゴシック" w:hint="eastAsia"/>
          <w:color w:val="000000" w:themeColor="text1"/>
          <w:szCs w:val="21"/>
        </w:rPr>
        <w:t xml:space="preserve">３　</w:t>
      </w:r>
      <w:r w:rsidR="00B2003E" w:rsidRPr="00214086">
        <w:rPr>
          <w:rFonts w:ascii="ＭＳ Ｐゴシック" w:eastAsia="ＭＳ Ｐゴシック" w:hAnsi="ＭＳ Ｐゴシック"/>
          <w:color w:val="000000" w:themeColor="text1"/>
          <w:szCs w:val="21"/>
        </w:rPr>
        <w:tab/>
      </w:r>
      <w:r w:rsidRPr="00214086">
        <w:rPr>
          <w:rFonts w:ascii="ＭＳ Ｐゴシック" w:eastAsia="ＭＳ Ｐゴシック" w:hAnsi="ＭＳ Ｐゴシック" w:hint="eastAsia"/>
          <w:color w:val="000000" w:themeColor="text1"/>
          <w:kern w:val="0"/>
          <w:szCs w:val="21"/>
        </w:rPr>
        <w:t>財団</w:t>
      </w:r>
      <w:r w:rsidRPr="00214086">
        <w:rPr>
          <w:rFonts w:ascii="ＭＳ Ｐゴシック" w:eastAsia="ＭＳ Ｐゴシック" w:hAnsi="ＭＳ Ｐゴシック" w:hint="eastAsia"/>
          <w:color w:val="000000" w:themeColor="text1"/>
          <w:szCs w:val="21"/>
        </w:rPr>
        <w:t>は、当該発明等の公開後、当該発明等が</w:t>
      </w:r>
      <w:r w:rsidRPr="00214086">
        <w:rPr>
          <w:rFonts w:ascii="ＭＳ Ｐゴシック" w:eastAsia="ＭＳ Ｐゴシック" w:hAnsi="ＭＳ Ｐゴシック" w:hint="eastAsia"/>
          <w:color w:val="000000" w:themeColor="text1"/>
          <w:kern w:val="0"/>
          <w:szCs w:val="21"/>
        </w:rPr>
        <w:t>財団</w:t>
      </w:r>
      <w:r w:rsidRPr="00214086">
        <w:rPr>
          <w:rFonts w:ascii="ＭＳ Ｐゴシック" w:eastAsia="ＭＳ Ｐゴシック" w:hAnsi="ＭＳ Ｐゴシック" w:hint="eastAsia"/>
          <w:color w:val="000000" w:themeColor="text1"/>
          <w:szCs w:val="21"/>
        </w:rPr>
        <w:t>の</w:t>
      </w:r>
      <w:r w:rsidR="00344546" w:rsidRPr="00214086">
        <w:rPr>
          <w:rFonts w:ascii="ＭＳ Ｐゴシック" w:eastAsia="ＭＳ Ｐゴシック" w:hAnsi="ＭＳ Ｐゴシック" w:cs="ＭＳ 明朝" w:hint="eastAsia"/>
          <w:color w:val="000000" w:themeColor="text1"/>
          <w:kern w:val="0"/>
          <w:szCs w:val="21"/>
        </w:rPr>
        <w:t>本支援</w:t>
      </w:r>
      <w:r w:rsidRPr="00214086">
        <w:rPr>
          <w:rFonts w:ascii="ＭＳ Ｐゴシック" w:eastAsia="ＭＳ Ｐゴシック" w:hAnsi="ＭＳ Ｐゴシック" w:hint="eastAsia"/>
          <w:color w:val="000000" w:themeColor="text1"/>
          <w:szCs w:val="21"/>
        </w:rPr>
        <w:t>を元に行われたことを公表することを甲に求めることができる。</w:t>
      </w:r>
    </w:p>
    <w:p w14:paraId="3BFC4C0F" w14:textId="504EDF5A" w:rsidR="00B2003E" w:rsidRPr="00214086" w:rsidRDefault="00771585" w:rsidP="00B2003E">
      <w:pPr>
        <w:ind w:leftChars="201" w:left="991" w:hangingChars="271" w:hanging="569"/>
        <w:rPr>
          <w:rFonts w:ascii="ＭＳ Ｐゴシック" w:eastAsia="ＭＳ Ｐゴシック" w:hAnsi="ＭＳ Ｐゴシック"/>
          <w:color w:val="000000" w:themeColor="text1"/>
          <w:szCs w:val="21"/>
        </w:rPr>
      </w:pPr>
      <w:r w:rsidRPr="00214086">
        <w:rPr>
          <w:rFonts w:ascii="ＭＳ Ｐゴシック" w:eastAsia="ＭＳ Ｐゴシック" w:hAnsi="ＭＳ Ｐゴシック" w:cs="ＭＳ 明朝" w:hint="eastAsia"/>
          <w:color w:val="000000" w:themeColor="text1"/>
          <w:kern w:val="0"/>
          <w:szCs w:val="21"/>
        </w:rPr>
        <w:t xml:space="preserve">４　</w:t>
      </w:r>
      <w:r w:rsidR="00B2003E" w:rsidRPr="00214086">
        <w:rPr>
          <w:rFonts w:ascii="ＭＳ Ｐゴシック" w:eastAsia="ＭＳ Ｐゴシック" w:hAnsi="ＭＳ Ｐゴシック" w:cs="ＭＳ 明朝"/>
          <w:color w:val="000000" w:themeColor="text1"/>
          <w:kern w:val="0"/>
          <w:szCs w:val="21"/>
        </w:rPr>
        <w:tab/>
      </w:r>
      <w:r w:rsidRPr="00214086">
        <w:rPr>
          <w:rFonts w:ascii="ＭＳ Ｐゴシック" w:eastAsia="ＭＳ Ｐゴシック" w:hAnsi="ＭＳ Ｐゴシック" w:cs="ＭＳ 明朝" w:hint="eastAsia"/>
          <w:color w:val="000000" w:themeColor="text1"/>
          <w:kern w:val="0"/>
          <w:szCs w:val="21"/>
        </w:rPr>
        <w:t>乙</w:t>
      </w:r>
      <w:r w:rsidRPr="00214086">
        <w:rPr>
          <w:rFonts w:ascii="ＭＳ Ｐゴシック" w:eastAsia="ＭＳ Ｐゴシック" w:hAnsi="ＭＳ Ｐゴシック" w:hint="eastAsia"/>
          <w:color w:val="000000" w:themeColor="text1"/>
          <w:szCs w:val="21"/>
        </w:rPr>
        <w:t>が新たに生み出した発明等が生じた場合、第</w:t>
      </w:r>
      <w:r w:rsidR="00B2003E" w:rsidRPr="00214086">
        <w:rPr>
          <w:rFonts w:ascii="ＭＳ Ｐゴシック" w:eastAsia="ＭＳ Ｐゴシック" w:hAnsi="ＭＳ Ｐゴシック" w:hint="eastAsia"/>
          <w:color w:val="000000" w:themeColor="text1"/>
          <w:szCs w:val="21"/>
        </w:rPr>
        <w:t>４</w:t>
      </w:r>
      <w:r w:rsidRPr="00214086">
        <w:rPr>
          <w:rFonts w:ascii="ＭＳ Ｐゴシック" w:eastAsia="ＭＳ Ｐゴシック" w:hAnsi="ＭＳ Ｐゴシック" w:hint="eastAsia"/>
          <w:color w:val="000000" w:themeColor="text1"/>
          <w:szCs w:val="21"/>
        </w:rPr>
        <w:t>条第</w:t>
      </w:r>
      <w:r w:rsidR="00B2003E" w:rsidRPr="00214086">
        <w:rPr>
          <w:rFonts w:ascii="ＭＳ Ｐゴシック" w:eastAsia="ＭＳ Ｐゴシック" w:hAnsi="ＭＳ Ｐゴシック" w:hint="eastAsia"/>
          <w:color w:val="000000" w:themeColor="text1"/>
          <w:szCs w:val="21"/>
        </w:rPr>
        <w:t>３</w:t>
      </w:r>
      <w:r w:rsidRPr="00214086">
        <w:rPr>
          <w:rFonts w:ascii="ＭＳ Ｐゴシック" w:eastAsia="ＭＳ Ｐゴシック" w:hAnsi="ＭＳ Ｐゴシック" w:hint="eastAsia"/>
          <w:color w:val="000000" w:themeColor="text1"/>
          <w:szCs w:val="21"/>
        </w:rPr>
        <w:t>項に定めた機密事項の適用除外に該当するか否か、およびその帰属と譲渡の条件等について、甲と</w:t>
      </w:r>
      <w:r w:rsidRPr="00214086">
        <w:rPr>
          <w:rFonts w:ascii="ＭＳ Ｐゴシック" w:eastAsia="ＭＳ Ｐゴシック" w:hAnsi="ＭＳ Ｐゴシック" w:hint="eastAsia"/>
          <w:color w:val="000000" w:themeColor="text1"/>
          <w:kern w:val="0"/>
          <w:szCs w:val="21"/>
        </w:rPr>
        <w:t>財団</w:t>
      </w:r>
      <w:r w:rsidRPr="00214086">
        <w:rPr>
          <w:rFonts w:ascii="ＭＳ Ｐゴシック" w:eastAsia="ＭＳ Ｐゴシック" w:hAnsi="ＭＳ Ｐゴシック" w:hint="eastAsia"/>
          <w:color w:val="000000" w:themeColor="text1"/>
          <w:szCs w:val="21"/>
        </w:rPr>
        <w:t>で協議するものとする</w:t>
      </w:r>
      <w:r w:rsidR="002D7856" w:rsidRPr="00214086">
        <w:rPr>
          <w:rFonts w:ascii="ＭＳ Ｐゴシック" w:eastAsia="ＭＳ Ｐゴシック" w:hAnsi="ＭＳ Ｐゴシック" w:hint="eastAsia"/>
          <w:color w:val="000000" w:themeColor="text1"/>
          <w:szCs w:val="21"/>
        </w:rPr>
        <w:t>。</w:t>
      </w:r>
    </w:p>
    <w:p w14:paraId="4408506C" w14:textId="58FEBF41" w:rsidR="00F876A6" w:rsidRPr="00214086" w:rsidRDefault="001A5A6B" w:rsidP="00B2003E">
      <w:pPr>
        <w:autoSpaceDE w:val="0"/>
        <w:autoSpaceDN w:val="0"/>
        <w:adjustRightInd w:val="0"/>
        <w:snapToGrid w:val="0"/>
        <w:spacing w:beforeLines="20" w:before="72" w:line="260" w:lineRule="exact"/>
        <w:ind w:hanging="17"/>
        <w:rPr>
          <w:rFonts w:ascii="ＭＳ Ｐゴシック" w:eastAsia="ＭＳ Ｐゴシック" w:hAnsi="ＭＳ Ｐゴシック"/>
          <w:color w:val="000000" w:themeColor="text1"/>
          <w:szCs w:val="21"/>
        </w:rPr>
      </w:pPr>
      <w:r w:rsidRPr="00214086">
        <w:rPr>
          <w:rFonts w:ascii="ＭＳ Ｐゴシック" w:eastAsia="ＭＳ Ｐゴシック" w:hAnsi="ＭＳ Ｐゴシック" w:hint="eastAsia"/>
          <w:color w:val="000000" w:themeColor="text1"/>
          <w:szCs w:val="21"/>
        </w:rPr>
        <w:t>（試料や研究成果の帰属）</w:t>
      </w:r>
    </w:p>
    <w:p w14:paraId="77B2C2E1" w14:textId="77777777" w:rsidR="004E66F7" w:rsidRPr="00214086" w:rsidRDefault="001A5A6B" w:rsidP="004E66F7">
      <w:pPr>
        <w:ind w:leftChars="1" w:left="991" w:hangingChars="471" w:hanging="989"/>
        <w:rPr>
          <w:rFonts w:ascii="ＭＳ Ｐゴシック" w:eastAsia="ＭＳ Ｐゴシック" w:hAnsi="ＭＳ Ｐゴシック"/>
          <w:color w:val="000000" w:themeColor="text1"/>
          <w:szCs w:val="21"/>
        </w:rPr>
      </w:pPr>
      <w:r w:rsidRPr="00214086">
        <w:rPr>
          <w:rFonts w:ascii="ＭＳ Ｐゴシック" w:eastAsia="ＭＳ Ｐゴシック" w:hAnsi="ＭＳ Ｐゴシック" w:cs="ＭＳ 明朝" w:hint="eastAsia"/>
          <w:color w:val="000000" w:themeColor="text1"/>
          <w:kern w:val="0"/>
          <w:szCs w:val="21"/>
        </w:rPr>
        <w:t>第</w:t>
      </w:r>
      <w:r w:rsidR="004E66F7" w:rsidRPr="00214086">
        <w:rPr>
          <w:rFonts w:ascii="ＭＳ Ｐゴシック" w:eastAsia="ＭＳ Ｐゴシック" w:hAnsi="ＭＳ Ｐゴシック" w:cs="ＭＳ 明朝" w:hint="eastAsia"/>
          <w:color w:val="000000" w:themeColor="text1"/>
          <w:kern w:val="0"/>
          <w:szCs w:val="21"/>
        </w:rPr>
        <w:t>８</w:t>
      </w:r>
      <w:r w:rsidRPr="00214086">
        <w:rPr>
          <w:rFonts w:ascii="ＭＳ Ｐゴシック" w:eastAsia="ＭＳ Ｐゴシック" w:hAnsi="ＭＳ Ｐゴシック" w:cs="ＭＳ 明朝" w:hint="eastAsia"/>
          <w:color w:val="000000" w:themeColor="text1"/>
          <w:kern w:val="0"/>
          <w:szCs w:val="21"/>
        </w:rPr>
        <w:t>条</w:t>
      </w:r>
      <w:r w:rsidRPr="00214086">
        <w:rPr>
          <w:rFonts w:ascii="ＭＳ Ｐゴシック" w:eastAsia="ＭＳ Ｐゴシック" w:hAnsi="ＭＳ Ｐゴシック" w:cs="ＭＳ 明朝"/>
          <w:color w:val="000000" w:themeColor="text1"/>
          <w:kern w:val="0"/>
          <w:szCs w:val="21"/>
        </w:rPr>
        <w:tab/>
      </w:r>
      <w:r w:rsidR="004E66F7" w:rsidRPr="00214086">
        <w:rPr>
          <w:rFonts w:ascii="ＭＳ Ｐゴシック" w:eastAsia="ＭＳ Ｐゴシック" w:hAnsi="ＭＳ Ｐゴシック" w:hint="eastAsia"/>
          <w:color w:val="000000" w:themeColor="text1"/>
          <w:szCs w:val="21"/>
        </w:rPr>
        <w:t>本支援の提供の結果、作成された試料や研究成果（第７条４項に定める当該発明等を除く）などは原則的に甲に帰属する</w:t>
      </w:r>
      <w:r w:rsidR="001D7792" w:rsidRPr="00214086">
        <w:rPr>
          <w:rFonts w:ascii="ＭＳ Ｐゴシック" w:eastAsia="ＭＳ Ｐゴシック" w:hAnsi="ＭＳ Ｐゴシック" w:hint="eastAsia"/>
          <w:color w:val="000000" w:themeColor="text1"/>
          <w:szCs w:val="21"/>
        </w:rPr>
        <w:t>。</w:t>
      </w:r>
    </w:p>
    <w:p w14:paraId="180F92A9" w14:textId="0C403784" w:rsidR="001A5A6B" w:rsidRPr="00214086" w:rsidRDefault="004F781B" w:rsidP="004E66F7">
      <w:pPr>
        <w:ind w:leftChars="1" w:left="991" w:hangingChars="471" w:hanging="989"/>
        <w:rPr>
          <w:rFonts w:ascii="ＭＳ Ｐゴシック" w:eastAsia="ＭＳ Ｐゴシック" w:hAnsi="ＭＳ Ｐゴシック"/>
          <w:color w:val="000000" w:themeColor="text1"/>
          <w:szCs w:val="21"/>
        </w:rPr>
      </w:pPr>
      <w:r w:rsidRPr="00214086">
        <w:rPr>
          <w:rFonts w:ascii="ＭＳ Ｐゴシック" w:eastAsia="ＭＳ Ｐゴシック" w:hAnsi="ＭＳ Ｐゴシック" w:hint="eastAsia"/>
          <w:color w:val="000000" w:themeColor="text1"/>
          <w:szCs w:val="21"/>
        </w:rPr>
        <w:t>（</w:t>
      </w:r>
      <w:r w:rsidRPr="00214086">
        <w:rPr>
          <w:rFonts w:ascii="ＭＳ Ｐゴシック" w:eastAsia="ＭＳ Ｐゴシック" w:hAnsi="ＭＳ Ｐゴシック" w:hint="eastAsia"/>
          <w:color w:val="000000" w:themeColor="text1"/>
          <w:kern w:val="0"/>
          <w:szCs w:val="21"/>
        </w:rPr>
        <w:t>学術支援成果の</w:t>
      </w:r>
      <w:r w:rsidR="00233432" w:rsidRPr="00214086">
        <w:rPr>
          <w:rFonts w:ascii="ＭＳ Ｐゴシック" w:eastAsia="ＭＳ Ｐゴシック" w:hAnsi="ＭＳ Ｐゴシック" w:hint="eastAsia"/>
          <w:color w:val="000000" w:themeColor="text1"/>
          <w:kern w:val="0"/>
          <w:szCs w:val="21"/>
        </w:rPr>
        <w:t>公表</w:t>
      </w:r>
      <w:r w:rsidRPr="00214086">
        <w:rPr>
          <w:rFonts w:ascii="ＭＳ Ｐゴシック" w:eastAsia="ＭＳ Ｐゴシック" w:hAnsi="ＭＳ Ｐゴシック" w:hint="eastAsia"/>
          <w:color w:val="000000" w:themeColor="text1"/>
          <w:szCs w:val="21"/>
        </w:rPr>
        <w:t>）</w:t>
      </w:r>
    </w:p>
    <w:p w14:paraId="7B037F48" w14:textId="52B7E917" w:rsidR="0071319F" w:rsidRPr="00214086" w:rsidRDefault="00237362" w:rsidP="0071319F">
      <w:pPr>
        <w:ind w:leftChars="1" w:left="991" w:hangingChars="471" w:hanging="989"/>
        <w:rPr>
          <w:rFonts w:ascii="ＭＳ Ｐゴシック" w:eastAsia="ＭＳ Ｐゴシック" w:hAnsi="ＭＳ Ｐゴシック"/>
          <w:color w:val="000000" w:themeColor="text1"/>
          <w:szCs w:val="21"/>
        </w:rPr>
      </w:pPr>
      <w:r w:rsidRPr="00214086">
        <w:rPr>
          <w:rFonts w:ascii="ＭＳ Ｐゴシック" w:eastAsia="ＭＳ Ｐゴシック" w:hAnsi="ＭＳ Ｐゴシック" w:cs="ＭＳ 明朝" w:hint="eastAsia"/>
          <w:color w:val="000000" w:themeColor="text1"/>
          <w:kern w:val="0"/>
          <w:szCs w:val="21"/>
        </w:rPr>
        <w:t>第</w:t>
      </w:r>
      <w:r w:rsidR="00782EA4" w:rsidRPr="00214086">
        <w:rPr>
          <w:rFonts w:ascii="ＭＳ Ｐゴシック" w:eastAsia="ＭＳ Ｐゴシック" w:hAnsi="ＭＳ Ｐゴシック" w:cs="ＭＳ 明朝" w:hint="eastAsia"/>
          <w:color w:val="000000" w:themeColor="text1"/>
          <w:kern w:val="0"/>
          <w:szCs w:val="21"/>
        </w:rPr>
        <w:t>９</w:t>
      </w:r>
      <w:r w:rsidRPr="00214086">
        <w:rPr>
          <w:rFonts w:ascii="ＭＳ Ｐゴシック" w:eastAsia="ＭＳ Ｐゴシック" w:hAnsi="ＭＳ Ｐゴシック" w:cs="ＭＳ 明朝" w:hint="eastAsia"/>
          <w:color w:val="000000" w:themeColor="text1"/>
          <w:kern w:val="0"/>
          <w:szCs w:val="21"/>
        </w:rPr>
        <w:t>条</w:t>
      </w:r>
      <w:r w:rsidRPr="00214086">
        <w:rPr>
          <w:rFonts w:ascii="ＭＳ Ｐゴシック" w:eastAsia="ＭＳ Ｐゴシック" w:hAnsi="ＭＳ Ｐゴシック" w:cs="ＭＳ 明朝"/>
          <w:color w:val="000000" w:themeColor="text1"/>
          <w:kern w:val="0"/>
          <w:szCs w:val="21"/>
        </w:rPr>
        <w:tab/>
      </w:r>
      <w:r w:rsidR="0071319F" w:rsidRPr="00214086">
        <w:rPr>
          <w:rFonts w:ascii="ＭＳ Ｐゴシック" w:eastAsia="ＭＳ Ｐゴシック" w:hAnsi="ＭＳ Ｐゴシック" w:hint="eastAsia"/>
          <w:color w:val="000000" w:themeColor="text1"/>
          <w:szCs w:val="21"/>
        </w:rPr>
        <w:t>本支援を受けた研究の内容や成果を、甲が雑誌や論文あるいは学会などで</w:t>
      </w:r>
      <w:r w:rsidR="00233432" w:rsidRPr="00214086">
        <w:rPr>
          <w:rFonts w:ascii="ＭＳ Ｐゴシック" w:eastAsia="ＭＳ Ｐゴシック" w:hAnsi="ＭＳ Ｐゴシック" w:hint="eastAsia"/>
          <w:color w:val="000000" w:themeColor="text1"/>
          <w:szCs w:val="21"/>
        </w:rPr>
        <w:t>公表</w:t>
      </w:r>
      <w:r w:rsidR="0071319F" w:rsidRPr="00214086">
        <w:rPr>
          <w:rFonts w:ascii="ＭＳ Ｐゴシック" w:eastAsia="ＭＳ Ｐゴシック" w:hAnsi="ＭＳ Ｐゴシック" w:hint="eastAsia"/>
          <w:color w:val="000000" w:themeColor="text1"/>
          <w:szCs w:val="21"/>
        </w:rPr>
        <w:t>する場合、本支援による成果であることを謝辞もしくは共著として明確にすることを、財団は甲に求めることができる。</w:t>
      </w:r>
    </w:p>
    <w:p w14:paraId="71FB8221" w14:textId="0A71CDC1" w:rsidR="0071319F" w:rsidRPr="00214086" w:rsidRDefault="0071319F" w:rsidP="0071319F">
      <w:pPr>
        <w:ind w:leftChars="201" w:left="991" w:hangingChars="271" w:hanging="569"/>
        <w:rPr>
          <w:rFonts w:ascii="ＭＳ Ｐゴシック" w:eastAsia="ＭＳ Ｐゴシック" w:hAnsi="ＭＳ Ｐゴシック"/>
          <w:color w:val="000000" w:themeColor="text1"/>
          <w:szCs w:val="21"/>
        </w:rPr>
      </w:pPr>
      <w:r w:rsidRPr="00214086">
        <w:rPr>
          <w:rFonts w:ascii="ＭＳ Ｐゴシック" w:eastAsia="ＭＳ Ｐゴシック" w:hAnsi="ＭＳ Ｐゴシック" w:cs="ＭＳ 明朝" w:hint="eastAsia"/>
          <w:color w:val="000000" w:themeColor="text1"/>
          <w:kern w:val="0"/>
          <w:szCs w:val="21"/>
        </w:rPr>
        <w:t xml:space="preserve">２　</w:t>
      </w:r>
      <w:r w:rsidRPr="00214086">
        <w:rPr>
          <w:rFonts w:ascii="ＭＳ Ｐゴシック" w:eastAsia="ＭＳ Ｐゴシック" w:hAnsi="ＭＳ Ｐゴシック" w:cs="ＭＳ 明朝"/>
          <w:color w:val="000000" w:themeColor="text1"/>
          <w:kern w:val="0"/>
          <w:szCs w:val="21"/>
        </w:rPr>
        <w:tab/>
      </w:r>
      <w:r w:rsidRPr="00214086">
        <w:rPr>
          <w:rFonts w:ascii="ＭＳ Ｐゴシック" w:eastAsia="ＭＳ Ｐゴシック" w:hAnsi="ＭＳ Ｐゴシック" w:hint="eastAsia"/>
          <w:color w:val="000000" w:themeColor="text1"/>
          <w:szCs w:val="21"/>
        </w:rPr>
        <w:t>前項で共著とする場合、財団はその内容について責任を負うものとする</w:t>
      </w:r>
      <w:r w:rsidRPr="00214086">
        <w:rPr>
          <w:rFonts w:ascii="ＭＳ Ｐゴシック" w:eastAsia="ＭＳ Ｐゴシック" w:hAnsi="ＭＳ Ｐゴシック" w:cs="ＭＳ 明朝" w:hint="eastAsia"/>
          <w:color w:val="000000" w:themeColor="text1"/>
          <w:kern w:val="0"/>
          <w:szCs w:val="21"/>
        </w:rPr>
        <w:t>。</w:t>
      </w:r>
    </w:p>
    <w:p w14:paraId="00C6D31B" w14:textId="525E9941" w:rsidR="0071319F" w:rsidRPr="00214086" w:rsidRDefault="0071319F" w:rsidP="0071319F">
      <w:pPr>
        <w:ind w:leftChars="201" w:left="991" w:hangingChars="271" w:hanging="569"/>
        <w:rPr>
          <w:rFonts w:ascii="ＭＳ Ｐゴシック" w:eastAsia="ＭＳ Ｐゴシック" w:hAnsi="ＭＳ Ｐゴシック"/>
          <w:color w:val="000000" w:themeColor="text1"/>
          <w:szCs w:val="21"/>
        </w:rPr>
      </w:pPr>
      <w:r w:rsidRPr="00214086">
        <w:rPr>
          <w:rFonts w:ascii="ＭＳ Ｐゴシック" w:eastAsia="ＭＳ Ｐゴシック" w:hAnsi="ＭＳ Ｐゴシック" w:cs="ＭＳ 明朝" w:hint="eastAsia"/>
          <w:color w:val="000000" w:themeColor="text1"/>
          <w:kern w:val="0"/>
          <w:szCs w:val="21"/>
        </w:rPr>
        <w:t xml:space="preserve">３　</w:t>
      </w:r>
      <w:r w:rsidRPr="00214086">
        <w:rPr>
          <w:rFonts w:ascii="ＭＳ Ｐゴシック" w:eastAsia="ＭＳ Ｐゴシック" w:hAnsi="ＭＳ Ｐゴシック" w:cs="ＭＳ 明朝"/>
          <w:color w:val="000000" w:themeColor="text1"/>
          <w:kern w:val="0"/>
          <w:szCs w:val="21"/>
        </w:rPr>
        <w:tab/>
      </w:r>
      <w:r w:rsidRPr="00214086">
        <w:rPr>
          <w:rFonts w:ascii="ＭＳ Ｐゴシック" w:eastAsia="ＭＳ Ｐゴシック" w:hAnsi="ＭＳ Ｐゴシック" w:hint="eastAsia"/>
          <w:color w:val="000000" w:themeColor="text1"/>
          <w:szCs w:val="21"/>
        </w:rPr>
        <w:t>第1項で共著とする場合</w:t>
      </w:r>
      <w:r w:rsidRPr="00214086">
        <w:rPr>
          <w:rFonts w:ascii="ＭＳ Ｐゴシック" w:eastAsia="ＭＳ Ｐゴシック" w:hAnsi="ＭＳ Ｐゴシック" w:cs="ＭＳ 明朝" w:hint="eastAsia"/>
          <w:color w:val="000000" w:themeColor="text1"/>
          <w:kern w:val="0"/>
          <w:szCs w:val="21"/>
        </w:rPr>
        <w:t>、甲は</w:t>
      </w:r>
      <w:r w:rsidRPr="00214086">
        <w:rPr>
          <w:rFonts w:ascii="ＭＳ Ｐゴシック" w:eastAsia="ＭＳ Ｐゴシック" w:hAnsi="ＭＳ Ｐゴシック" w:hint="eastAsia"/>
          <w:color w:val="000000" w:themeColor="text1"/>
          <w:szCs w:val="21"/>
        </w:rPr>
        <w:t>事前に財団の同意を得るものとする</w:t>
      </w:r>
      <w:r w:rsidRPr="00214086">
        <w:rPr>
          <w:rFonts w:ascii="ＭＳ Ｐゴシック" w:eastAsia="ＭＳ Ｐゴシック" w:hAnsi="ＭＳ Ｐゴシック" w:cs="ＭＳ 明朝" w:hint="eastAsia"/>
          <w:color w:val="000000" w:themeColor="text1"/>
          <w:kern w:val="0"/>
          <w:szCs w:val="21"/>
        </w:rPr>
        <w:t>。</w:t>
      </w:r>
    </w:p>
    <w:p w14:paraId="70F18885" w14:textId="40EFAE3A" w:rsidR="0071319F" w:rsidRPr="00214086" w:rsidRDefault="0071319F" w:rsidP="0071319F">
      <w:pPr>
        <w:ind w:leftChars="201" w:left="991" w:hangingChars="271" w:hanging="569"/>
        <w:rPr>
          <w:rFonts w:ascii="ＭＳ Ｐゴシック" w:eastAsia="ＭＳ Ｐゴシック" w:hAnsi="ＭＳ Ｐゴシック"/>
          <w:color w:val="000000" w:themeColor="text1"/>
          <w:szCs w:val="21"/>
        </w:rPr>
      </w:pPr>
      <w:r w:rsidRPr="00214086">
        <w:rPr>
          <w:rFonts w:ascii="ＭＳ Ｐゴシック" w:eastAsia="ＭＳ Ｐゴシック" w:hAnsi="ＭＳ Ｐゴシック" w:hint="eastAsia"/>
          <w:color w:val="000000" w:themeColor="text1"/>
          <w:szCs w:val="21"/>
        </w:rPr>
        <w:t xml:space="preserve">４　</w:t>
      </w:r>
      <w:r w:rsidRPr="00214086">
        <w:rPr>
          <w:rFonts w:ascii="ＭＳ Ｐゴシック" w:eastAsia="ＭＳ Ｐゴシック" w:hAnsi="ＭＳ Ｐゴシック"/>
          <w:color w:val="000000" w:themeColor="text1"/>
          <w:szCs w:val="21"/>
        </w:rPr>
        <w:tab/>
      </w:r>
      <w:r w:rsidRPr="00214086">
        <w:rPr>
          <w:rFonts w:ascii="ＭＳ Ｐゴシック" w:eastAsia="ＭＳ Ｐゴシック" w:hAnsi="ＭＳ Ｐゴシック" w:hint="eastAsia"/>
          <w:color w:val="000000" w:themeColor="text1"/>
          <w:szCs w:val="21"/>
        </w:rPr>
        <w:t>第1項で謝辞とする場合</w:t>
      </w:r>
      <w:r w:rsidRPr="00214086">
        <w:rPr>
          <w:rFonts w:ascii="ＭＳ Ｐゴシック" w:eastAsia="ＭＳ Ｐゴシック" w:hAnsi="ＭＳ Ｐゴシック" w:cs="ＭＳ 明朝" w:hint="eastAsia"/>
          <w:color w:val="000000" w:themeColor="text1"/>
          <w:kern w:val="0"/>
          <w:szCs w:val="21"/>
        </w:rPr>
        <w:t>、</w:t>
      </w:r>
      <w:r w:rsidRPr="00214086">
        <w:rPr>
          <w:rFonts w:ascii="ＭＳ Ｐゴシック" w:eastAsia="ＭＳ Ｐゴシック" w:hAnsi="ＭＳ Ｐゴシック" w:hint="eastAsia"/>
          <w:color w:val="000000" w:themeColor="text1"/>
          <w:szCs w:val="21"/>
        </w:rPr>
        <w:t>甲は、</w:t>
      </w:r>
      <w:r w:rsidR="005907CD" w:rsidRPr="00214086">
        <w:rPr>
          <w:rFonts w:ascii="ＭＳ Ｐゴシック" w:eastAsia="ＭＳ Ｐゴシック" w:hAnsi="ＭＳ Ｐゴシック" w:hint="eastAsia"/>
          <w:color w:val="000000" w:themeColor="text1"/>
          <w:szCs w:val="21"/>
        </w:rPr>
        <w:t>公表</w:t>
      </w:r>
      <w:r w:rsidRPr="00214086">
        <w:rPr>
          <w:rFonts w:ascii="ＭＳ Ｐゴシック" w:eastAsia="ＭＳ Ｐゴシック" w:hAnsi="ＭＳ Ｐゴシック" w:hint="eastAsia"/>
          <w:color w:val="000000" w:themeColor="text1"/>
          <w:szCs w:val="21"/>
        </w:rPr>
        <w:t>の場や内容について、事前に財団に通知するものとする</w:t>
      </w:r>
      <w:r w:rsidR="00237362" w:rsidRPr="00214086">
        <w:rPr>
          <w:rFonts w:ascii="ＭＳ Ｐゴシック" w:eastAsia="ＭＳ Ｐゴシック" w:hAnsi="ＭＳ Ｐゴシック" w:cs="ＭＳ 明朝" w:hint="eastAsia"/>
          <w:color w:val="000000" w:themeColor="text1"/>
          <w:kern w:val="0"/>
          <w:szCs w:val="21"/>
        </w:rPr>
        <w:t>。</w:t>
      </w:r>
    </w:p>
    <w:p w14:paraId="0FD81C8B" w14:textId="7D0F54B8" w:rsidR="00D82EC6" w:rsidRPr="00214086" w:rsidRDefault="00FC6B5F" w:rsidP="0071319F">
      <w:pPr>
        <w:autoSpaceDE w:val="0"/>
        <w:autoSpaceDN w:val="0"/>
        <w:adjustRightInd w:val="0"/>
        <w:snapToGrid w:val="0"/>
        <w:spacing w:beforeLines="20" w:before="72" w:line="260" w:lineRule="exact"/>
        <w:ind w:leftChars="-10" w:left="2" w:hangingChars="11" w:hanging="23"/>
        <w:rPr>
          <w:rFonts w:ascii="ＭＳ Ｐゴシック" w:eastAsia="ＭＳ Ｐゴシック" w:hAnsi="ＭＳ Ｐゴシック"/>
          <w:color w:val="000000" w:themeColor="text1"/>
          <w:szCs w:val="21"/>
        </w:rPr>
      </w:pPr>
      <w:r w:rsidRPr="00214086">
        <w:rPr>
          <w:rFonts w:ascii="ＭＳ Ｐゴシック" w:eastAsia="ＭＳ Ｐゴシック" w:hAnsi="ＭＳ Ｐゴシック" w:hint="eastAsia"/>
          <w:color w:val="000000" w:themeColor="text1"/>
          <w:szCs w:val="21"/>
        </w:rPr>
        <w:t>（成果の利用）</w:t>
      </w:r>
    </w:p>
    <w:p w14:paraId="102B64E6" w14:textId="4833CE88" w:rsidR="00D10D2B" w:rsidRPr="00214086" w:rsidRDefault="00D10D2B" w:rsidP="009857A7">
      <w:pPr>
        <w:ind w:leftChars="1" w:left="991" w:hangingChars="471" w:hanging="989"/>
        <w:rPr>
          <w:rFonts w:ascii="ＭＳ Ｐゴシック" w:eastAsia="ＭＳ Ｐゴシック" w:hAnsi="ＭＳ Ｐゴシック"/>
          <w:color w:val="000000" w:themeColor="text1"/>
          <w:kern w:val="0"/>
          <w:szCs w:val="21"/>
        </w:rPr>
      </w:pPr>
      <w:r w:rsidRPr="00214086">
        <w:rPr>
          <w:rFonts w:ascii="ＭＳ Ｐゴシック" w:eastAsia="ＭＳ Ｐゴシック" w:hAnsi="ＭＳ Ｐゴシック" w:cs="ＭＳ 明朝" w:hint="eastAsia"/>
          <w:color w:val="000000" w:themeColor="text1"/>
          <w:kern w:val="0"/>
          <w:szCs w:val="21"/>
        </w:rPr>
        <w:t>第</w:t>
      </w:r>
      <w:r w:rsidR="00232650" w:rsidRPr="00214086">
        <w:rPr>
          <w:rFonts w:ascii="ＭＳ Ｐゴシック" w:eastAsia="ＭＳ Ｐゴシック" w:hAnsi="ＭＳ Ｐゴシック" w:cs="ＭＳ 明朝" w:hint="eastAsia"/>
          <w:color w:val="000000" w:themeColor="text1"/>
          <w:kern w:val="0"/>
          <w:szCs w:val="21"/>
        </w:rPr>
        <w:t>１</w:t>
      </w:r>
      <w:r w:rsidR="00782EA4" w:rsidRPr="00214086">
        <w:rPr>
          <w:rFonts w:ascii="ＭＳ Ｐゴシック" w:eastAsia="ＭＳ Ｐゴシック" w:hAnsi="ＭＳ Ｐゴシック" w:cs="ＭＳ 明朝" w:hint="eastAsia"/>
          <w:color w:val="000000" w:themeColor="text1"/>
          <w:kern w:val="0"/>
          <w:szCs w:val="21"/>
        </w:rPr>
        <w:t>０</w:t>
      </w:r>
      <w:r w:rsidRPr="00214086">
        <w:rPr>
          <w:rFonts w:ascii="ＭＳ Ｐゴシック" w:eastAsia="ＭＳ Ｐゴシック" w:hAnsi="ＭＳ Ｐゴシック" w:cs="ＭＳ 明朝" w:hint="eastAsia"/>
          <w:color w:val="000000" w:themeColor="text1"/>
          <w:kern w:val="0"/>
          <w:szCs w:val="21"/>
        </w:rPr>
        <w:t>条</w:t>
      </w:r>
      <w:r w:rsidRPr="00214086">
        <w:rPr>
          <w:rFonts w:ascii="ＭＳ Ｐゴシック" w:eastAsia="ＭＳ Ｐゴシック" w:hAnsi="ＭＳ Ｐゴシック" w:cs="ＭＳ 明朝"/>
          <w:color w:val="000000" w:themeColor="text1"/>
          <w:kern w:val="0"/>
          <w:szCs w:val="21"/>
        </w:rPr>
        <w:tab/>
      </w:r>
      <w:r w:rsidR="00782EA4" w:rsidRPr="00214086">
        <w:rPr>
          <w:rFonts w:ascii="ＭＳ Ｐゴシック" w:eastAsia="ＭＳ Ｐゴシック" w:hAnsi="ＭＳ Ｐゴシック" w:hint="eastAsia"/>
          <w:color w:val="000000" w:themeColor="text1"/>
          <w:szCs w:val="21"/>
        </w:rPr>
        <w:t>甲および財団は、本支援で得られた作製物や資料およびデータなどを</w:t>
      </w:r>
      <w:r w:rsidR="005C0392" w:rsidRPr="00214086">
        <w:rPr>
          <w:rFonts w:ascii="ＭＳ Ｐゴシック" w:eastAsia="ＭＳ Ｐゴシック" w:hAnsi="ＭＳ Ｐゴシック" w:hint="eastAsia"/>
          <w:color w:val="000000" w:themeColor="text1"/>
          <w:szCs w:val="21"/>
        </w:rPr>
        <w:t>、</w:t>
      </w:r>
      <w:r w:rsidR="00C0743F" w:rsidRPr="00214086">
        <w:rPr>
          <w:rFonts w:ascii="ＭＳ Ｐゴシック" w:eastAsia="ＭＳ Ｐゴシック" w:hAnsi="ＭＳ Ｐゴシック" w:hint="eastAsia"/>
          <w:color w:val="000000" w:themeColor="text1"/>
          <w:szCs w:val="21"/>
        </w:rPr>
        <w:t>販売あるいは</w:t>
      </w:r>
      <w:r w:rsidR="00782EA4" w:rsidRPr="00214086">
        <w:rPr>
          <w:rFonts w:ascii="ＭＳ Ｐゴシック" w:eastAsia="ＭＳ Ｐゴシック" w:hAnsi="ＭＳ Ｐゴシック" w:hint="eastAsia"/>
          <w:color w:val="000000" w:themeColor="text1"/>
          <w:szCs w:val="21"/>
        </w:rPr>
        <w:t>本覚書で定めた研究以外の目的に使用してはならない</w:t>
      </w:r>
      <w:r w:rsidRPr="00214086">
        <w:rPr>
          <w:rFonts w:ascii="ＭＳ Ｐゴシック" w:eastAsia="ＭＳ Ｐゴシック" w:hAnsi="ＭＳ Ｐゴシック" w:cs="ＭＳ 明朝" w:hint="eastAsia"/>
          <w:color w:val="000000" w:themeColor="text1"/>
          <w:kern w:val="0"/>
          <w:szCs w:val="21"/>
        </w:rPr>
        <w:t>。</w:t>
      </w:r>
    </w:p>
    <w:p w14:paraId="7D22B946" w14:textId="77777777" w:rsidR="00381C9C" w:rsidRPr="00214086" w:rsidRDefault="00FD5184" w:rsidP="009857A7">
      <w:pPr>
        <w:rPr>
          <w:rFonts w:ascii="ＭＳ Ｐゴシック" w:eastAsia="ＭＳ Ｐゴシック" w:hAnsi="ＭＳ Ｐゴシック"/>
          <w:color w:val="000000" w:themeColor="text1"/>
          <w:szCs w:val="21"/>
        </w:rPr>
      </w:pPr>
      <w:r w:rsidRPr="00214086">
        <w:rPr>
          <w:rFonts w:ascii="ＭＳ Ｐゴシック" w:eastAsia="ＭＳ Ｐゴシック" w:hAnsi="ＭＳ Ｐゴシック" w:hint="eastAsia"/>
          <w:color w:val="000000" w:themeColor="text1"/>
          <w:szCs w:val="21"/>
        </w:rPr>
        <w:t>（</w:t>
      </w:r>
      <w:r w:rsidRPr="00214086">
        <w:rPr>
          <w:rFonts w:ascii="ＭＳ Ｐゴシック" w:eastAsia="ＭＳ Ｐゴシック" w:hAnsi="ＭＳ Ｐゴシック" w:hint="eastAsia"/>
          <w:color w:val="000000" w:themeColor="text1"/>
          <w:kern w:val="0"/>
          <w:szCs w:val="21"/>
        </w:rPr>
        <w:t>支援の中止と変更</w:t>
      </w:r>
      <w:r w:rsidRPr="00214086">
        <w:rPr>
          <w:rFonts w:ascii="ＭＳ Ｐゴシック" w:eastAsia="ＭＳ Ｐゴシック" w:hAnsi="ＭＳ Ｐゴシック" w:hint="eastAsia"/>
          <w:color w:val="000000" w:themeColor="text1"/>
          <w:szCs w:val="21"/>
        </w:rPr>
        <w:t>）</w:t>
      </w:r>
    </w:p>
    <w:p w14:paraId="5B95B691" w14:textId="0B58FBB6" w:rsidR="00942686" w:rsidRPr="00214086" w:rsidRDefault="00381C9C" w:rsidP="00942686">
      <w:pPr>
        <w:ind w:leftChars="1" w:left="991" w:hangingChars="471" w:hanging="989"/>
        <w:rPr>
          <w:rFonts w:ascii="ＭＳ Ｐゴシック" w:eastAsia="ＭＳ Ｐゴシック" w:hAnsi="ＭＳ Ｐゴシック"/>
          <w:color w:val="000000" w:themeColor="text1"/>
          <w:kern w:val="0"/>
          <w:szCs w:val="21"/>
        </w:rPr>
      </w:pPr>
      <w:r w:rsidRPr="00214086">
        <w:rPr>
          <w:rFonts w:ascii="ＭＳ Ｐゴシック" w:eastAsia="ＭＳ Ｐゴシック" w:hAnsi="ＭＳ Ｐゴシック" w:cs="ＭＳ 明朝" w:hint="eastAsia"/>
          <w:color w:val="000000" w:themeColor="text1"/>
          <w:kern w:val="0"/>
          <w:szCs w:val="21"/>
        </w:rPr>
        <w:t>第</w:t>
      </w:r>
      <w:r w:rsidR="00232650" w:rsidRPr="00214086">
        <w:rPr>
          <w:rFonts w:ascii="ＭＳ Ｐゴシック" w:eastAsia="ＭＳ Ｐゴシック" w:hAnsi="ＭＳ Ｐゴシック" w:cs="ＭＳ 明朝" w:hint="eastAsia"/>
          <w:color w:val="000000" w:themeColor="text1"/>
          <w:kern w:val="0"/>
          <w:szCs w:val="21"/>
        </w:rPr>
        <w:t>１</w:t>
      </w:r>
      <w:r w:rsidR="009D6F86" w:rsidRPr="00214086">
        <w:rPr>
          <w:rFonts w:ascii="ＭＳ Ｐゴシック" w:eastAsia="ＭＳ Ｐゴシック" w:hAnsi="ＭＳ Ｐゴシック" w:cs="ＭＳ 明朝" w:hint="eastAsia"/>
          <w:color w:val="000000" w:themeColor="text1"/>
          <w:kern w:val="0"/>
          <w:szCs w:val="21"/>
        </w:rPr>
        <w:t>１</w:t>
      </w:r>
      <w:r w:rsidRPr="00214086">
        <w:rPr>
          <w:rFonts w:ascii="ＭＳ Ｐゴシック" w:eastAsia="ＭＳ Ｐゴシック" w:hAnsi="ＭＳ Ｐゴシック" w:cs="ＭＳ 明朝" w:hint="eastAsia"/>
          <w:color w:val="000000" w:themeColor="text1"/>
          <w:kern w:val="0"/>
          <w:szCs w:val="21"/>
        </w:rPr>
        <w:t>条</w:t>
      </w:r>
      <w:r w:rsidRPr="00214086">
        <w:rPr>
          <w:rFonts w:ascii="ＭＳ Ｐゴシック" w:eastAsia="ＭＳ Ｐゴシック" w:hAnsi="ＭＳ Ｐゴシック" w:cs="ＭＳ 明朝"/>
          <w:color w:val="000000" w:themeColor="text1"/>
          <w:kern w:val="0"/>
          <w:szCs w:val="21"/>
        </w:rPr>
        <w:tab/>
      </w:r>
      <w:r w:rsidR="00942686" w:rsidRPr="00214086">
        <w:rPr>
          <w:rFonts w:ascii="ＭＳ Ｐゴシック" w:eastAsia="ＭＳ Ｐゴシック" w:hAnsi="ＭＳ Ｐゴシック" w:hint="eastAsia"/>
          <w:color w:val="000000" w:themeColor="text1"/>
          <w:szCs w:val="21"/>
        </w:rPr>
        <w:t>財団</w:t>
      </w:r>
      <w:r w:rsidR="00942686" w:rsidRPr="00214086">
        <w:rPr>
          <w:rFonts w:ascii="ＭＳ Ｐゴシック" w:eastAsia="ＭＳ Ｐゴシック" w:hAnsi="ＭＳ Ｐゴシック" w:hint="eastAsia"/>
          <w:color w:val="000000" w:themeColor="text1"/>
          <w:kern w:val="0"/>
          <w:szCs w:val="21"/>
        </w:rPr>
        <w:t>は、天災その他研究遂行上やむを得ないと認める理由により本支援の続行が困難となった場合、甲と協議の上、本支援の中止もしくは終了、ないしは支援内容の変更をすることができる</w:t>
      </w:r>
      <w:r w:rsidR="00942686" w:rsidRPr="00214086">
        <w:rPr>
          <w:rFonts w:ascii="ＭＳ Ｐゴシック" w:eastAsia="ＭＳ Ｐゴシック" w:hAnsi="ＭＳ Ｐゴシック" w:cs="ＭＳ 明朝" w:hint="eastAsia"/>
          <w:color w:val="000000" w:themeColor="text1"/>
          <w:kern w:val="0"/>
          <w:szCs w:val="21"/>
        </w:rPr>
        <w:t>。</w:t>
      </w:r>
    </w:p>
    <w:p w14:paraId="2A580A7A" w14:textId="57213E81" w:rsidR="00942686" w:rsidRPr="00214086" w:rsidRDefault="00942686" w:rsidP="00942686">
      <w:pPr>
        <w:ind w:leftChars="201" w:left="991" w:hangingChars="271" w:hanging="569"/>
        <w:rPr>
          <w:rFonts w:ascii="ＭＳ Ｐゴシック" w:eastAsia="ＭＳ Ｐゴシック" w:hAnsi="ＭＳ Ｐゴシック"/>
          <w:color w:val="000000" w:themeColor="text1"/>
          <w:kern w:val="0"/>
          <w:szCs w:val="21"/>
        </w:rPr>
      </w:pPr>
      <w:r w:rsidRPr="00214086">
        <w:rPr>
          <w:rFonts w:ascii="ＭＳ Ｐゴシック" w:eastAsia="ＭＳ Ｐゴシック" w:hAnsi="ＭＳ Ｐゴシック" w:cs="ＭＳ 明朝" w:hint="eastAsia"/>
          <w:color w:val="000000" w:themeColor="text1"/>
          <w:kern w:val="0"/>
          <w:szCs w:val="21"/>
        </w:rPr>
        <w:t xml:space="preserve">２　</w:t>
      </w:r>
      <w:r w:rsidRPr="00214086">
        <w:rPr>
          <w:rFonts w:ascii="ＭＳ Ｐゴシック" w:eastAsia="ＭＳ Ｐゴシック" w:hAnsi="ＭＳ Ｐゴシック" w:cs="ＭＳ 明朝"/>
          <w:color w:val="000000" w:themeColor="text1"/>
          <w:kern w:val="0"/>
          <w:szCs w:val="21"/>
        </w:rPr>
        <w:tab/>
      </w:r>
      <w:r w:rsidRPr="00214086">
        <w:rPr>
          <w:rFonts w:ascii="ＭＳ Ｐゴシック" w:eastAsia="ＭＳ Ｐゴシック" w:hAnsi="ＭＳ Ｐゴシック" w:hint="eastAsia"/>
          <w:color w:val="000000" w:themeColor="text1"/>
          <w:kern w:val="0"/>
          <w:szCs w:val="21"/>
        </w:rPr>
        <w:t>甲</w:t>
      </w:r>
      <w:r w:rsidRPr="00214086">
        <w:rPr>
          <w:rFonts w:ascii="ＭＳ Ｐゴシック" w:eastAsia="ＭＳ Ｐゴシック" w:hAnsi="ＭＳ Ｐゴシック" w:cs="ＭＳ 明朝" w:hint="eastAsia"/>
          <w:color w:val="000000" w:themeColor="text1"/>
          <w:kern w:val="0"/>
          <w:szCs w:val="21"/>
        </w:rPr>
        <w:t>が覚書に従わなかった場合や支援に必要な試料、情報等が提供されなかった場合、</w:t>
      </w:r>
      <w:r w:rsidRPr="00214086">
        <w:rPr>
          <w:rFonts w:ascii="ＭＳ Ｐゴシック" w:eastAsia="ＭＳ Ｐゴシック" w:hAnsi="ＭＳ Ｐゴシック" w:hint="eastAsia"/>
          <w:color w:val="000000" w:themeColor="text1"/>
          <w:szCs w:val="21"/>
        </w:rPr>
        <w:t>財団</w:t>
      </w:r>
      <w:r w:rsidRPr="00214086">
        <w:rPr>
          <w:rFonts w:ascii="ＭＳ Ｐゴシック" w:eastAsia="ＭＳ Ｐゴシック" w:hAnsi="ＭＳ Ｐゴシック" w:cs="ＭＳ 明朝" w:hint="eastAsia"/>
          <w:color w:val="000000" w:themeColor="text1"/>
          <w:kern w:val="0"/>
          <w:szCs w:val="21"/>
        </w:rPr>
        <w:t>は</w:t>
      </w:r>
      <w:r w:rsidR="00344546" w:rsidRPr="00214086">
        <w:rPr>
          <w:rFonts w:ascii="ＭＳ Ｐゴシック" w:eastAsia="ＭＳ Ｐゴシック" w:hAnsi="ＭＳ Ｐゴシック" w:cs="ＭＳ 明朝" w:hint="eastAsia"/>
          <w:color w:val="000000" w:themeColor="text1"/>
          <w:kern w:val="0"/>
          <w:szCs w:val="21"/>
        </w:rPr>
        <w:t>本支援</w:t>
      </w:r>
      <w:r w:rsidRPr="00214086">
        <w:rPr>
          <w:rFonts w:ascii="ＭＳ Ｐゴシック" w:eastAsia="ＭＳ Ｐゴシック" w:hAnsi="ＭＳ Ｐゴシック" w:hint="eastAsia"/>
          <w:color w:val="000000" w:themeColor="text1"/>
          <w:kern w:val="0"/>
          <w:szCs w:val="21"/>
        </w:rPr>
        <w:t>を中止もしくは終了することができる。</w:t>
      </w:r>
    </w:p>
    <w:p w14:paraId="7C32D217" w14:textId="1754FDB3" w:rsidR="00942686" w:rsidRPr="00214086" w:rsidRDefault="00942686" w:rsidP="00942686">
      <w:pPr>
        <w:ind w:leftChars="201" w:left="991" w:hangingChars="271" w:hanging="569"/>
        <w:rPr>
          <w:rFonts w:ascii="ＭＳ Ｐゴシック" w:eastAsia="ＭＳ Ｐゴシック" w:hAnsi="ＭＳ Ｐゴシック"/>
          <w:color w:val="000000" w:themeColor="text1"/>
          <w:kern w:val="0"/>
          <w:szCs w:val="21"/>
        </w:rPr>
      </w:pPr>
      <w:r w:rsidRPr="00214086">
        <w:rPr>
          <w:rFonts w:ascii="ＭＳ Ｐゴシック" w:eastAsia="ＭＳ Ｐゴシック" w:hAnsi="ＭＳ Ｐゴシック" w:hint="eastAsia"/>
          <w:color w:val="000000" w:themeColor="text1"/>
          <w:kern w:val="0"/>
          <w:szCs w:val="21"/>
        </w:rPr>
        <w:t xml:space="preserve">３　</w:t>
      </w:r>
      <w:r w:rsidRPr="00214086">
        <w:rPr>
          <w:rFonts w:ascii="ＭＳ Ｐゴシック" w:eastAsia="ＭＳ Ｐゴシック" w:hAnsi="ＭＳ Ｐゴシック"/>
          <w:color w:val="000000" w:themeColor="text1"/>
          <w:kern w:val="0"/>
          <w:szCs w:val="21"/>
        </w:rPr>
        <w:tab/>
      </w:r>
      <w:r w:rsidRPr="00214086">
        <w:rPr>
          <w:rFonts w:ascii="ＭＳ Ｐゴシック" w:eastAsia="ＭＳ Ｐゴシック" w:hAnsi="ＭＳ Ｐゴシック" w:hint="eastAsia"/>
          <w:color w:val="000000" w:themeColor="text1"/>
          <w:kern w:val="0"/>
          <w:szCs w:val="21"/>
        </w:rPr>
        <w:t>支援内容が当初の計画から変更され、学術支援の範囲を逸脱すると</w:t>
      </w:r>
      <w:r w:rsidRPr="00214086">
        <w:rPr>
          <w:rFonts w:ascii="ＭＳ Ｐゴシック" w:eastAsia="ＭＳ Ｐゴシック" w:hAnsi="ＭＳ Ｐゴシック" w:hint="eastAsia"/>
          <w:color w:val="000000" w:themeColor="text1"/>
          <w:szCs w:val="21"/>
        </w:rPr>
        <w:t>財団</w:t>
      </w:r>
      <w:r w:rsidRPr="00214086">
        <w:rPr>
          <w:rFonts w:ascii="ＭＳ Ｐゴシック" w:eastAsia="ＭＳ Ｐゴシック" w:hAnsi="ＭＳ Ｐゴシック" w:hint="eastAsia"/>
          <w:color w:val="000000" w:themeColor="text1"/>
          <w:kern w:val="0"/>
          <w:szCs w:val="21"/>
        </w:rPr>
        <w:t>が判断した場合、本支援の中止、もしくは別途定める共同研究もしくは受託研究への変更等、その扱いについて、双方で協議するものとする</w:t>
      </w:r>
      <w:r w:rsidR="007B5AF7" w:rsidRPr="00214086">
        <w:rPr>
          <w:rFonts w:ascii="ＭＳ Ｐゴシック" w:eastAsia="ＭＳ Ｐゴシック" w:hAnsi="ＭＳ Ｐゴシック" w:hint="eastAsia"/>
          <w:color w:val="000000" w:themeColor="text1"/>
          <w:kern w:val="0"/>
          <w:szCs w:val="21"/>
        </w:rPr>
        <w:t>。</w:t>
      </w:r>
    </w:p>
    <w:p w14:paraId="47F72959" w14:textId="44B2A94D" w:rsidR="00FD5184" w:rsidRPr="00214086" w:rsidRDefault="004C1262" w:rsidP="00942686">
      <w:pPr>
        <w:autoSpaceDE w:val="0"/>
        <w:autoSpaceDN w:val="0"/>
        <w:adjustRightInd w:val="0"/>
        <w:snapToGrid w:val="0"/>
        <w:spacing w:beforeLines="20" w:before="72" w:line="260" w:lineRule="exact"/>
        <w:ind w:leftChars="-9" w:hanging="19"/>
        <w:rPr>
          <w:rFonts w:ascii="ＭＳ Ｐゴシック" w:eastAsia="ＭＳ Ｐゴシック" w:hAnsi="ＭＳ Ｐゴシック"/>
          <w:color w:val="000000" w:themeColor="text1"/>
          <w:szCs w:val="21"/>
        </w:rPr>
      </w:pPr>
      <w:r w:rsidRPr="00214086">
        <w:rPr>
          <w:rFonts w:ascii="ＭＳ Ｐゴシック" w:eastAsia="ＭＳ Ｐゴシック" w:hAnsi="ＭＳ Ｐゴシック" w:hint="eastAsia"/>
          <w:color w:val="000000" w:themeColor="text1"/>
          <w:szCs w:val="21"/>
        </w:rPr>
        <w:t>（</w:t>
      </w:r>
      <w:r w:rsidRPr="00214086">
        <w:rPr>
          <w:rFonts w:ascii="ＭＳ Ｐゴシック" w:eastAsia="ＭＳ Ｐゴシック" w:hAnsi="ＭＳ Ｐゴシック" w:hint="eastAsia"/>
          <w:color w:val="000000" w:themeColor="text1"/>
          <w:kern w:val="0"/>
          <w:szCs w:val="21"/>
        </w:rPr>
        <w:t>支援の報告</w:t>
      </w:r>
      <w:r w:rsidRPr="00214086">
        <w:rPr>
          <w:rFonts w:ascii="ＭＳ Ｐゴシック" w:eastAsia="ＭＳ Ｐゴシック" w:hAnsi="ＭＳ Ｐゴシック" w:hint="eastAsia"/>
          <w:color w:val="000000" w:themeColor="text1"/>
          <w:szCs w:val="21"/>
        </w:rPr>
        <w:t>）</w:t>
      </w:r>
    </w:p>
    <w:p w14:paraId="257695C4" w14:textId="5F950009" w:rsidR="00455EAF" w:rsidRPr="00214086" w:rsidRDefault="002349C9" w:rsidP="00455EAF">
      <w:pPr>
        <w:ind w:leftChars="1" w:left="991" w:hangingChars="471" w:hanging="989"/>
        <w:rPr>
          <w:rFonts w:ascii="ＭＳ Ｐゴシック" w:eastAsia="ＭＳ Ｐゴシック" w:hAnsi="ＭＳ Ｐゴシック"/>
          <w:color w:val="000000" w:themeColor="text1"/>
          <w:kern w:val="0"/>
          <w:szCs w:val="21"/>
        </w:rPr>
      </w:pPr>
      <w:r w:rsidRPr="00214086">
        <w:rPr>
          <w:rFonts w:ascii="ＭＳ Ｐゴシック" w:eastAsia="ＭＳ Ｐゴシック" w:hAnsi="ＭＳ Ｐゴシック" w:cs="ＭＳ 明朝" w:hint="eastAsia"/>
          <w:color w:val="000000" w:themeColor="text1"/>
          <w:kern w:val="0"/>
          <w:szCs w:val="21"/>
        </w:rPr>
        <w:t>第１</w:t>
      </w:r>
      <w:r w:rsidR="003D6A66" w:rsidRPr="00214086">
        <w:rPr>
          <w:rFonts w:ascii="ＭＳ Ｐゴシック" w:eastAsia="ＭＳ Ｐゴシック" w:hAnsi="ＭＳ Ｐゴシック" w:cs="ＭＳ 明朝" w:hint="eastAsia"/>
          <w:color w:val="000000" w:themeColor="text1"/>
          <w:kern w:val="0"/>
          <w:szCs w:val="21"/>
        </w:rPr>
        <w:t>２</w:t>
      </w:r>
      <w:r w:rsidRPr="00214086">
        <w:rPr>
          <w:rFonts w:ascii="ＭＳ Ｐゴシック" w:eastAsia="ＭＳ Ｐゴシック" w:hAnsi="ＭＳ Ｐゴシック" w:cs="ＭＳ 明朝" w:hint="eastAsia"/>
          <w:color w:val="000000" w:themeColor="text1"/>
          <w:kern w:val="0"/>
          <w:szCs w:val="21"/>
        </w:rPr>
        <w:t>条</w:t>
      </w:r>
      <w:r w:rsidRPr="00214086">
        <w:rPr>
          <w:rFonts w:ascii="ＭＳ Ｐゴシック" w:eastAsia="ＭＳ Ｐゴシック" w:hAnsi="ＭＳ Ｐゴシック" w:cs="ＭＳ 明朝"/>
          <w:color w:val="000000" w:themeColor="text1"/>
          <w:kern w:val="0"/>
          <w:szCs w:val="21"/>
        </w:rPr>
        <w:tab/>
      </w:r>
      <w:r w:rsidR="00455EAF" w:rsidRPr="00214086">
        <w:rPr>
          <w:rFonts w:ascii="ＭＳ Ｐゴシック" w:eastAsia="ＭＳ Ｐゴシック" w:hAnsi="ＭＳ Ｐゴシック" w:hint="eastAsia"/>
          <w:color w:val="000000" w:themeColor="text1"/>
          <w:kern w:val="0"/>
          <w:szCs w:val="21"/>
        </w:rPr>
        <w:t>乙は、本支援終了後に支援実施に関する報告書等を作成し、甲と財団に報告する。</w:t>
      </w:r>
    </w:p>
    <w:p w14:paraId="3496FCA2" w14:textId="005153A2" w:rsidR="00455EAF" w:rsidRPr="00214086" w:rsidRDefault="00455EAF" w:rsidP="00455EAF">
      <w:pPr>
        <w:ind w:leftChars="201" w:left="991" w:hangingChars="271" w:hanging="569"/>
        <w:rPr>
          <w:rFonts w:ascii="ＭＳ Ｐゴシック" w:eastAsia="ＭＳ Ｐゴシック" w:hAnsi="ＭＳ Ｐゴシック"/>
          <w:color w:val="000000" w:themeColor="text1"/>
          <w:kern w:val="0"/>
          <w:szCs w:val="21"/>
        </w:rPr>
      </w:pPr>
      <w:r w:rsidRPr="00214086">
        <w:rPr>
          <w:rFonts w:ascii="ＭＳ Ｐゴシック" w:eastAsia="ＭＳ Ｐゴシック" w:hAnsi="ＭＳ Ｐゴシック" w:cs="ＭＳ 明朝" w:hint="eastAsia"/>
          <w:color w:val="000000" w:themeColor="text1"/>
          <w:kern w:val="0"/>
          <w:szCs w:val="21"/>
        </w:rPr>
        <w:t xml:space="preserve">２　</w:t>
      </w:r>
      <w:r w:rsidRPr="00214086">
        <w:rPr>
          <w:rFonts w:ascii="ＭＳ Ｐゴシック" w:eastAsia="ＭＳ Ｐゴシック" w:hAnsi="ＭＳ Ｐゴシック" w:cs="ＭＳ 明朝"/>
          <w:color w:val="000000" w:themeColor="text1"/>
          <w:kern w:val="0"/>
          <w:szCs w:val="21"/>
        </w:rPr>
        <w:tab/>
      </w:r>
      <w:r w:rsidRPr="00214086">
        <w:rPr>
          <w:rFonts w:ascii="ＭＳ Ｐゴシック" w:eastAsia="ＭＳ Ｐゴシック" w:hAnsi="ＭＳ Ｐゴシック" w:cs="ＭＳ 明朝" w:hint="eastAsia"/>
          <w:color w:val="000000" w:themeColor="text1"/>
          <w:kern w:val="0"/>
          <w:szCs w:val="21"/>
        </w:rPr>
        <w:t>甲は成果を</w:t>
      </w:r>
      <w:r w:rsidR="0089768F" w:rsidRPr="00214086">
        <w:rPr>
          <w:rFonts w:ascii="ＭＳ Ｐゴシック" w:eastAsia="ＭＳ Ｐゴシック" w:hAnsi="ＭＳ Ｐゴシック" w:cs="ＭＳ 明朝" w:hint="eastAsia"/>
          <w:color w:val="000000" w:themeColor="text1"/>
          <w:kern w:val="0"/>
          <w:szCs w:val="21"/>
        </w:rPr>
        <w:t>公表</w:t>
      </w:r>
      <w:r w:rsidRPr="00214086">
        <w:rPr>
          <w:rFonts w:ascii="ＭＳ Ｐゴシック" w:eastAsia="ＭＳ Ｐゴシック" w:hAnsi="ＭＳ Ｐゴシック" w:cs="ＭＳ 明朝" w:hint="eastAsia"/>
          <w:color w:val="000000" w:themeColor="text1"/>
          <w:kern w:val="0"/>
          <w:szCs w:val="21"/>
        </w:rPr>
        <w:t>した場合には、</w:t>
      </w:r>
      <w:r w:rsidR="00366F72" w:rsidRPr="00214086">
        <w:rPr>
          <w:rFonts w:ascii="ＭＳ Ｐゴシック" w:eastAsia="ＭＳ Ｐゴシック" w:hAnsi="ＭＳ Ｐゴシック" w:hint="eastAsia"/>
          <w:color w:val="000000" w:themeColor="text1"/>
          <w:szCs w:val="21"/>
        </w:rPr>
        <w:t>公表</w:t>
      </w:r>
      <w:r w:rsidRPr="00214086">
        <w:rPr>
          <w:rFonts w:ascii="ＭＳ Ｐゴシック" w:eastAsia="ＭＳ Ｐゴシック" w:hAnsi="ＭＳ Ｐゴシック" w:hint="eastAsia"/>
          <w:color w:val="000000" w:themeColor="text1"/>
          <w:szCs w:val="21"/>
        </w:rPr>
        <w:t>の場や内容について財団に報告する</w:t>
      </w:r>
      <w:r w:rsidR="002349C9" w:rsidRPr="00214086">
        <w:rPr>
          <w:rFonts w:ascii="ＭＳ Ｐゴシック" w:eastAsia="ＭＳ Ｐゴシック" w:hAnsi="ＭＳ Ｐゴシック" w:cs="ＭＳ 明朝" w:hint="eastAsia"/>
          <w:color w:val="000000" w:themeColor="text1"/>
          <w:kern w:val="0"/>
          <w:szCs w:val="21"/>
        </w:rPr>
        <w:t>。</w:t>
      </w:r>
    </w:p>
    <w:p w14:paraId="69023F88" w14:textId="76B66379" w:rsidR="00FD5184" w:rsidRPr="00214086" w:rsidRDefault="00024F5B" w:rsidP="00455EAF">
      <w:pPr>
        <w:rPr>
          <w:rFonts w:ascii="ＭＳ Ｐゴシック" w:eastAsia="ＭＳ Ｐゴシック" w:hAnsi="ＭＳ Ｐゴシック"/>
          <w:color w:val="000000" w:themeColor="text1"/>
          <w:szCs w:val="21"/>
        </w:rPr>
      </w:pPr>
      <w:r w:rsidRPr="00214086">
        <w:rPr>
          <w:rFonts w:ascii="ＭＳ Ｐゴシック" w:eastAsia="ＭＳ Ｐゴシック" w:hAnsi="ＭＳ Ｐゴシック" w:hint="eastAsia"/>
          <w:color w:val="000000" w:themeColor="text1"/>
          <w:szCs w:val="21"/>
        </w:rPr>
        <w:t>（</w:t>
      </w:r>
      <w:r w:rsidRPr="00214086">
        <w:rPr>
          <w:rFonts w:ascii="ＭＳ Ｐゴシック" w:eastAsia="ＭＳ Ｐゴシック" w:hAnsi="ＭＳ Ｐゴシック" w:hint="eastAsia"/>
          <w:color w:val="000000" w:themeColor="text1"/>
          <w:kern w:val="0"/>
          <w:szCs w:val="21"/>
        </w:rPr>
        <w:t>支援内容の</w:t>
      </w:r>
      <w:r w:rsidR="009928C7" w:rsidRPr="00214086">
        <w:rPr>
          <w:rFonts w:ascii="ＭＳ Ｐゴシック" w:eastAsia="ＭＳ Ｐゴシック" w:hAnsi="ＭＳ Ｐゴシック" w:hint="eastAsia"/>
          <w:color w:val="000000" w:themeColor="text1"/>
          <w:kern w:val="0"/>
          <w:szCs w:val="21"/>
        </w:rPr>
        <w:t>公表</w:t>
      </w:r>
      <w:r w:rsidRPr="00214086">
        <w:rPr>
          <w:rFonts w:ascii="ＭＳ Ｐゴシック" w:eastAsia="ＭＳ Ｐゴシック" w:hAnsi="ＭＳ Ｐゴシック" w:hint="eastAsia"/>
          <w:color w:val="000000" w:themeColor="text1"/>
          <w:szCs w:val="21"/>
        </w:rPr>
        <w:t>）</w:t>
      </w:r>
    </w:p>
    <w:p w14:paraId="19ECC360" w14:textId="3EE9F0AD" w:rsidR="00C80D09" w:rsidRPr="00214086" w:rsidRDefault="00C80D09" w:rsidP="009857A7">
      <w:pPr>
        <w:ind w:leftChars="1" w:left="991" w:hangingChars="471" w:hanging="989"/>
        <w:rPr>
          <w:rFonts w:ascii="ＭＳ Ｐゴシック" w:eastAsia="ＭＳ Ｐゴシック" w:hAnsi="ＭＳ Ｐゴシック"/>
          <w:color w:val="000000" w:themeColor="text1"/>
          <w:szCs w:val="21"/>
        </w:rPr>
      </w:pPr>
      <w:r w:rsidRPr="00214086">
        <w:rPr>
          <w:rFonts w:ascii="ＭＳ Ｐゴシック" w:eastAsia="ＭＳ Ｐゴシック" w:hAnsi="ＭＳ Ｐゴシック" w:cs="ＭＳ 明朝" w:hint="eastAsia"/>
          <w:color w:val="000000" w:themeColor="text1"/>
          <w:kern w:val="0"/>
          <w:szCs w:val="21"/>
        </w:rPr>
        <w:t>第１</w:t>
      </w:r>
      <w:r w:rsidR="003D6A66" w:rsidRPr="00214086">
        <w:rPr>
          <w:rFonts w:ascii="ＭＳ Ｐゴシック" w:eastAsia="ＭＳ Ｐゴシック" w:hAnsi="ＭＳ Ｐゴシック" w:cs="ＭＳ 明朝" w:hint="eastAsia"/>
          <w:color w:val="000000" w:themeColor="text1"/>
          <w:kern w:val="0"/>
          <w:szCs w:val="21"/>
        </w:rPr>
        <w:t>３</w:t>
      </w:r>
      <w:r w:rsidRPr="00214086">
        <w:rPr>
          <w:rFonts w:ascii="ＭＳ Ｐゴシック" w:eastAsia="ＭＳ Ｐゴシック" w:hAnsi="ＭＳ Ｐゴシック" w:cs="ＭＳ 明朝" w:hint="eastAsia"/>
          <w:color w:val="000000" w:themeColor="text1"/>
          <w:kern w:val="0"/>
          <w:szCs w:val="21"/>
        </w:rPr>
        <w:t>条</w:t>
      </w:r>
      <w:r w:rsidRPr="00214086">
        <w:rPr>
          <w:rFonts w:ascii="ＭＳ Ｐゴシック" w:eastAsia="ＭＳ Ｐゴシック" w:hAnsi="ＭＳ Ｐゴシック" w:cs="ＭＳ 明朝"/>
          <w:color w:val="000000" w:themeColor="text1"/>
          <w:kern w:val="0"/>
          <w:szCs w:val="21"/>
        </w:rPr>
        <w:tab/>
      </w:r>
      <w:r w:rsidR="003D6A66" w:rsidRPr="00214086">
        <w:rPr>
          <w:rFonts w:ascii="ＭＳ Ｐゴシック" w:eastAsia="ＭＳ Ｐゴシック" w:hAnsi="ＭＳ Ｐゴシック" w:hint="eastAsia"/>
          <w:color w:val="000000" w:themeColor="text1"/>
          <w:kern w:val="0"/>
          <w:szCs w:val="21"/>
        </w:rPr>
        <w:t>財団</w:t>
      </w:r>
      <w:r w:rsidR="003D6A66" w:rsidRPr="00214086">
        <w:rPr>
          <w:rFonts w:ascii="ＭＳ Ｐゴシック" w:eastAsia="ＭＳ Ｐゴシック" w:hAnsi="ＭＳ Ｐゴシック" w:cs="ＭＳ 明朝" w:hint="eastAsia"/>
          <w:color w:val="000000" w:themeColor="text1"/>
          <w:kern w:val="0"/>
          <w:szCs w:val="21"/>
        </w:rPr>
        <w:t>は、</w:t>
      </w:r>
      <w:r w:rsidR="003D6A66" w:rsidRPr="00214086">
        <w:rPr>
          <w:rFonts w:ascii="ＭＳ Ｐゴシック" w:eastAsia="ＭＳ Ｐゴシック" w:hAnsi="ＭＳ Ｐゴシック" w:hint="eastAsia"/>
          <w:color w:val="000000" w:themeColor="text1"/>
          <w:szCs w:val="21"/>
        </w:rPr>
        <w:t>学術支援のリスト等を支援終了後あるいは</w:t>
      </w:r>
      <w:r w:rsidR="003C259D" w:rsidRPr="00214086">
        <w:rPr>
          <w:rFonts w:ascii="ＭＳ Ｐゴシック" w:eastAsia="ＭＳ Ｐゴシック" w:hAnsi="ＭＳ Ｐゴシック" w:hint="eastAsia"/>
          <w:color w:val="000000" w:themeColor="text1"/>
          <w:szCs w:val="21"/>
        </w:rPr>
        <w:t>当</w:t>
      </w:r>
      <w:r w:rsidR="003D6A66" w:rsidRPr="00214086">
        <w:rPr>
          <w:rFonts w:ascii="ＭＳ Ｐゴシック" w:eastAsia="ＭＳ Ｐゴシック" w:hAnsi="ＭＳ Ｐゴシック" w:hint="eastAsia"/>
          <w:color w:val="000000" w:themeColor="text1"/>
          <w:szCs w:val="21"/>
        </w:rPr>
        <w:t>年度末をもって、</w:t>
      </w:r>
      <w:r w:rsidR="009928C7" w:rsidRPr="00214086">
        <w:rPr>
          <w:rFonts w:ascii="ＭＳ Ｐゴシック" w:eastAsia="ＭＳ Ｐゴシック" w:hAnsi="ＭＳ Ｐゴシック" w:hint="eastAsia"/>
          <w:color w:val="000000" w:themeColor="text1"/>
          <w:szCs w:val="21"/>
        </w:rPr>
        <w:t>公表</w:t>
      </w:r>
      <w:r w:rsidR="003D6A66" w:rsidRPr="00214086">
        <w:rPr>
          <w:rFonts w:ascii="ＭＳ Ｐゴシック" w:eastAsia="ＭＳ Ｐゴシック" w:hAnsi="ＭＳ Ｐゴシック" w:hint="eastAsia"/>
          <w:color w:val="000000" w:themeColor="text1"/>
          <w:szCs w:val="21"/>
        </w:rPr>
        <w:t>できる</w:t>
      </w:r>
      <w:r w:rsidRPr="00214086">
        <w:rPr>
          <w:rFonts w:ascii="ＭＳ Ｐゴシック" w:eastAsia="ＭＳ Ｐゴシック" w:hAnsi="ＭＳ Ｐゴシック" w:hint="eastAsia"/>
          <w:color w:val="000000" w:themeColor="text1"/>
          <w:szCs w:val="21"/>
        </w:rPr>
        <w:t>。</w:t>
      </w:r>
    </w:p>
    <w:p w14:paraId="44311439" w14:textId="77777777" w:rsidR="00716F2F" w:rsidRPr="00214086" w:rsidRDefault="00716F2F" w:rsidP="009857A7">
      <w:pPr>
        <w:ind w:leftChars="1" w:left="991" w:hangingChars="471" w:hanging="989"/>
        <w:rPr>
          <w:rFonts w:ascii="ＭＳ Ｐゴシック" w:eastAsia="ＭＳ Ｐゴシック" w:hAnsi="ＭＳ Ｐゴシック"/>
          <w:color w:val="000000" w:themeColor="text1"/>
          <w:szCs w:val="21"/>
        </w:rPr>
      </w:pPr>
      <w:r w:rsidRPr="00214086">
        <w:rPr>
          <w:rFonts w:ascii="ＭＳ Ｐゴシック" w:eastAsia="ＭＳ Ｐゴシック" w:hAnsi="ＭＳ Ｐゴシック" w:hint="eastAsia"/>
          <w:color w:val="000000" w:themeColor="text1"/>
          <w:szCs w:val="21"/>
        </w:rPr>
        <w:t>（</w:t>
      </w:r>
      <w:r w:rsidRPr="00214086">
        <w:rPr>
          <w:rFonts w:ascii="ＭＳ Ｐゴシック" w:eastAsia="ＭＳ Ｐゴシック" w:hAnsi="ＭＳ Ｐゴシック" w:cs="ＭＳ 明朝" w:hint="eastAsia"/>
          <w:color w:val="000000" w:themeColor="text1"/>
          <w:kern w:val="0"/>
          <w:szCs w:val="21"/>
        </w:rPr>
        <w:t>有効期間</w:t>
      </w:r>
      <w:r w:rsidRPr="00214086">
        <w:rPr>
          <w:rFonts w:ascii="ＭＳ Ｐゴシック" w:eastAsia="ＭＳ Ｐゴシック" w:hAnsi="ＭＳ Ｐゴシック" w:hint="eastAsia"/>
          <w:color w:val="000000" w:themeColor="text1"/>
          <w:szCs w:val="21"/>
        </w:rPr>
        <w:t>）</w:t>
      </w:r>
    </w:p>
    <w:p w14:paraId="658F6162" w14:textId="3E17EC21" w:rsidR="00A23892" w:rsidRPr="00214086" w:rsidRDefault="003A06C4" w:rsidP="00A23892">
      <w:pPr>
        <w:ind w:leftChars="1" w:left="991" w:hangingChars="471" w:hanging="989"/>
        <w:rPr>
          <w:rFonts w:ascii="ＭＳ Ｐゴシック" w:eastAsia="ＭＳ Ｐゴシック" w:hAnsi="ＭＳ Ｐゴシック"/>
          <w:color w:val="000000" w:themeColor="text1"/>
          <w:kern w:val="0"/>
          <w:szCs w:val="21"/>
        </w:rPr>
      </w:pPr>
      <w:r w:rsidRPr="00214086">
        <w:rPr>
          <w:rFonts w:ascii="ＭＳ Ｐゴシック" w:eastAsia="ＭＳ Ｐゴシック" w:hAnsi="ＭＳ Ｐゴシック" w:cs="ＭＳ 明朝" w:hint="eastAsia"/>
          <w:color w:val="000000" w:themeColor="text1"/>
          <w:kern w:val="0"/>
          <w:szCs w:val="21"/>
        </w:rPr>
        <w:t>第１</w:t>
      </w:r>
      <w:r w:rsidR="00040BD4" w:rsidRPr="00214086">
        <w:rPr>
          <w:rFonts w:ascii="ＭＳ Ｐゴシック" w:eastAsia="ＭＳ Ｐゴシック" w:hAnsi="ＭＳ Ｐゴシック" w:cs="ＭＳ 明朝" w:hint="eastAsia"/>
          <w:color w:val="000000" w:themeColor="text1"/>
          <w:kern w:val="0"/>
          <w:szCs w:val="21"/>
        </w:rPr>
        <w:t>４</w:t>
      </w:r>
      <w:r w:rsidRPr="00214086">
        <w:rPr>
          <w:rFonts w:ascii="ＭＳ Ｐゴシック" w:eastAsia="ＭＳ Ｐゴシック" w:hAnsi="ＭＳ Ｐゴシック" w:cs="ＭＳ 明朝" w:hint="eastAsia"/>
          <w:color w:val="000000" w:themeColor="text1"/>
          <w:kern w:val="0"/>
          <w:szCs w:val="21"/>
        </w:rPr>
        <w:t>条</w:t>
      </w:r>
      <w:r w:rsidRPr="00214086">
        <w:rPr>
          <w:rFonts w:ascii="ＭＳ Ｐゴシック" w:eastAsia="ＭＳ Ｐゴシック" w:hAnsi="ＭＳ Ｐゴシック" w:cs="ＭＳ 明朝"/>
          <w:color w:val="000000" w:themeColor="text1"/>
          <w:kern w:val="0"/>
          <w:szCs w:val="21"/>
        </w:rPr>
        <w:tab/>
      </w:r>
      <w:r w:rsidR="00A23892" w:rsidRPr="00214086">
        <w:rPr>
          <w:rFonts w:ascii="ＭＳ Ｐゴシック" w:eastAsia="ＭＳ Ｐゴシック" w:hAnsi="ＭＳ Ｐゴシック" w:hint="eastAsia"/>
          <w:color w:val="000000" w:themeColor="text1"/>
          <w:szCs w:val="21"/>
        </w:rPr>
        <w:t>本覚書の有効期間は、本覚書締結日から第１条に定める本研究の研究期間終了日までとする。た</w:t>
      </w:r>
      <w:r w:rsidR="00A23892" w:rsidRPr="00214086">
        <w:rPr>
          <w:rFonts w:ascii="ＭＳ Ｐゴシック" w:eastAsia="ＭＳ Ｐゴシック" w:hAnsi="ＭＳ Ｐゴシック" w:hint="eastAsia"/>
          <w:color w:val="000000" w:themeColor="text1"/>
          <w:szCs w:val="21"/>
        </w:rPr>
        <w:lastRenderedPageBreak/>
        <w:t>だし、甲および</w:t>
      </w:r>
      <w:r w:rsidR="00A23892" w:rsidRPr="00214086">
        <w:rPr>
          <w:rFonts w:ascii="ＭＳ Ｐゴシック" w:eastAsia="ＭＳ Ｐゴシック" w:hAnsi="ＭＳ Ｐゴシック" w:hint="eastAsia"/>
          <w:color w:val="000000" w:themeColor="text1"/>
          <w:kern w:val="0"/>
          <w:szCs w:val="21"/>
        </w:rPr>
        <w:t>財団</w:t>
      </w:r>
      <w:r w:rsidR="00A23892" w:rsidRPr="00214086">
        <w:rPr>
          <w:rFonts w:ascii="ＭＳ Ｐゴシック" w:eastAsia="ＭＳ Ｐゴシック" w:hAnsi="ＭＳ Ｐゴシック" w:hint="eastAsia"/>
          <w:color w:val="000000" w:themeColor="text1"/>
          <w:szCs w:val="21"/>
        </w:rPr>
        <w:t>との協議の上、短縮あるいは延長など行うことができる</w:t>
      </w:r>
      <w:r w:rsidR="00A23892" w:rsidRPr="00214086">
        <w:rPr>
          <w:rFonts w:ascii="ＭＳ Ｐゴシック" w:eastAsia="ＭＳ Ｐゴシック" w:hAnsi="ＭＳ Ｐゴシック" w:cs="ＭＳ 明朝" w:hint="eastAsia"/>
          <w:color w:val="000000" w:themeColor="text1"/>
          <w:kern w:val="0"/>
          <w:szCs w:val="21"/>
        </w:rPr>
        <w:t>。</w:t>
      </w:r>
    </w:p>
    <w:p w14:paraId="25F82C7A" w14:textId="778B6775" w:rsidR="00A23892" w:rsidRPr="00214086" w:rsidRDefault="00A23892" w:rsidP="00A23892">
      <w:pPr>
        <w:ind w:leftChars="201" w:left="991" w:hangingChars="271" w:hanging="569"/>
        <w:rPr>
          <w:rFonts w:ascii="ＭＳ Ｐゴシック" w:eastAsia="ＭＳ Ｐゴシック" w:hAnsi="ＭＳ Ｐゴシック"/>
          <w:color w:val="000000" w:themeColor="text1"/>
          <w:kern w:val="0"/>
          <w:szCs w:val="21"/>
        </w:rPr>
      </w:pPr>
      <w:r w:rsidRPr="00214086">
        <w:rPr>
          <w:rFonts w:ascii="ＭＳ Ｐゴシック" w:eastAsia="ＭＳ Ｐゴシック" w:hAnsi="ＭＳ Ｐゴシック" w:cs="ＭＳ 明朝" w:hint="eastAsia"/>
          <w:color w:val="000000" w:themeColor="text1"/>
          <w:kern w:val="0"/>
          <w:szCs w:val="21"/>
        </w:rPr>
        <w:t xml:space="preserve">２　</w:t>
      </w:r>
      <w:r w:rsidRPr="00214086">
        <w:rPr>
          <w:rFonts w:ascii="ＭＳ Ｐゴシック" w:eastAsia="ＭＳ Ｐゴシック" w:hAnsi="ＭＳ Ｐゴシック" w:cs="ＭＳ 明朝"/>
          <w:color w:val="000000" w:themeColor="text1"/>
          <w:kern w:val="0"/>
          <w:szCs w:val="21"/>
        </w:rPr>
        <w:tab/>
      </w:r>
      <w:r w:rsidRPr="00214086">
        <w:rPr>
          <w:rFonts w:ascii="ＭＳ Ｐゴシック" w:eastAsia="ＭＳ Ｐゴシック" w:hAnsi="ＭＳ Ｐゴシック" w:hint="eastAsia"/>
          <w:color w:val="000000" w:themeColor="text1"/>
          <w:szCs w:val="21"/>
        </w:rPr>
        <w:t>本覚書が終了した後も、第４条および第７条ないし第</w:t>
      </w:r>
      <w:r w:rsidR="008F6A44" w:rsidRPr="00214086">
        <w:rPr>
          <w:rFonts w:ascii="ＭＳ Ｐゴシック" w:eastAsia="ＭＳ Ｐゴシック" w:hAnsi="ＭＳ Ｐゴシック" w:hint="eastAsia"/>
          <w:color w:val="000000" w:themeColor="text1"/>
          <w:szCs w:val="21"/>
        </w:rPr>
        <w:t>１０</w:t>
      </w:r>
      <w:r w:rsidRPr="00214086">
        <w:rPr>
          <w:rFonts w:ascii="ＭＳ Ｐゴシック" w:eastAsia="ＭＳ Ｐゴシック" w:hAnsi="ＭＳ Ｐゴシック" w:hint="eastAsia"/>
          <w:color w:val="000000" w:themeColor="text1"/>
          <w:szCs w:val="21"/>
        </w:rPr>
        <w:t>条は、２年間有効に存続するものとする。</w:t>
      </w:r>
    </w:p>
    <w:p w14:paraId="011AC8DA" w14:textId="77777777" w:rsidR="00040BD4" w:rsidRPr="00214086" w:rsidRDefault="00040BD4" w:rsidP="009857A7">
      <w:pPr>
        <w:ind w:leftChars="1" w:left="991" w:hangingChars="471" w:hanging="989"/>
        <w:rPr>
          <w:rFonts w:ascii="ＭＳ Ｐゴシック" w:eastAsia="ＭＳ Ｐゴシック" w:hAnsi="ＭＳ Ｐゴシック"/>
          <w:color w:val="000000" w:themeColor="text1"/>
          <w:szCs w:val="21"/>
        </w:rPr>
      </w:pPr>
      <w:r w:rsidRPr="00214086">
        <w:rPr>
          <w:rFonts w:ascii="ＭＳ Ｐゴシック" w:eastAsia="ＭＳ Ｐゴシック" w:hAnsi="ＭＳ Ｐゴシック" w:hint="eastAsia"/>
          <w:color w:val="000000" w:themeColor="text1"/>
          <w:szCs w:val="21"/>
        </w:rPr>
        <w:t>（</w:t>
      </w:r>
      <w:r w:rsidRPr="00214086">
        <w:rPr>
          <w:rFonts w:ascii="ＭＳ Ｐゴシック" w:eastAsia="ＭＳ Ｐゴシック" w:hAnsi="ＭＳ Ｐゴシック" w:cs="ＭＳ 明朝" w:hint="eastAsia"/>
          <w:color w:val="000000" w:themeColor="text1"/>
          <w:kern w:val="0"/>
          <w:szCs w:val="21"/>
        </w:rPr>
        <w:t>協議</w:t>
      </w:r>
      <w:r w:rsidRPr="00214086">
        <w:rPr>
          <w:rFonts w:ascii="ＭＳ Ｐゴシック" w:eastAsia="ＭＳ Ｐゴシック" w:hAnsi="ＭＳ Ｐゴシック" w:hint="eastAsia"/>
          <w:color w:val="000000" w:themeColor="text1"/>
          <w:szCs w:val="21"/>
        </w:rPr>
        <w:t>）</w:t>
      </w:r>
    </w:p>
    <w:p w14:paraId="0580F6E7" w14:textId="536CC57A" w:rsidR="00FD5184" w:rsidRPr="00214086" w:rsidRDefault="003F498F" w:rsidP="009857A7">
      <w:pPr>
        <w:ind w:leftChars="1" w:left="991" w:hangingChars="471" w:hanging="989"/>
        <w:rPr>
          <w:rFonts w:ascii="ＭＳ Ｐゴシック" w:eastAsia="ＭＳ Ｐゴシック" w:hAnsi="ＭＳ Ｐゴシック"/>
          <w:color w:val="000000" w:themeColor="text1"/>
          <w:szCs w:val="21"/>
        </w:rPr>
      </w:pPr>
      <w:r w:rsidRPr="00214086">
        <w:rPr>
          <w:rFonts w:ascii="ＭＳ Ｐゴシック" w:eastAsia="ＭＳ Ｐゴシック" w:hAnsi="ＭＳ Ｐゴシック" w:cs="ＭＳ 明朝" w:hint="eastAsia"/>
          <w:color w:val="000000" w:themeColor="text1"/>
          <w:kern w:val="0"/>
          <w:szCs w:val="21"/>
        </w:rPr>
        <w:t>第１</w:t>
      </w:r>
      <w:r w:rsidR="00040BD4" w:rsidRPr="00214086">
        <w:rPr>
          <w:rFonts w:ascii="ＭＳ Ｐゴシック" w:eastAsia="ＭＳ Ｐゴシック" w:hAnsi="ＭＳ Ｐゴシック" w:cs="ＭＳ 明朝" w:hint="eastAsia"/>
          <w:color w:val="000000" w:themeColor="text1"/>
          <w:kern w:val="0"/>
          <w:szCs w:val="21"/>
        </w:rPr>
        <w:t>５</w:t>
      </w:r>
      <w:r w:rsidRPr="00214086">
        <w:rPr>
          <w:rFonts w:ascii="ＭＳ Ｐゴシック" w:eastAsia="ＭＳ Ｐゴシック" w:hAnsi="ＭＳ Ｐゴシック" w:cs="ＭＳ 明朝" w:hint="eastAsia"/>
          <w:color w:val="000000" w:themeColor="text1"/>
          <w:kern w:val="0"/>
          <w:szCs w:val="21"/>
        </w:rPr>
        <w:t>条</w:t>
      </w:r>
      <w:r w:rsidRPr="00214086">
        <w:rPr>
          <w:rFonts w:ascii="ＭＳ Ｐゴシック" w:eastAsia="ＭＳ Ｐゴシック" w:hAnsi="ＭＳ Ｐゴシック" w:cs="ＭＳ 明朝"/>
          <w:color w:val="000000" w:themeColor="text1"/>
          <w:kern w:val="0"/>
          <w:szCs w:val="21"/>
        </w:rPr>
        <w:tab/>
      </w:r>
      <w:r w:rsidR="007F1DD0" w:rsidRPr="00214086">
        <w:rPr>
          <w:rFonts w:ascii="ＭＳ Ｐゴシック" w:eastAsia="ＭＳ Ｐゴシック" w:hAnsi="ＭＳ Ｐゴシック" w:hint="eastAsia"/>
          <w:color w:val="000000" w:themeColor="text1"/>
          <w:szCs w:val="21"/>
        </w:rPr>
        <w:t>本覚書に定めのない事項または本覚書に定めた条項に疑義が生じた場合、甲および</w:t>
      </w:r>
      <w:r w:rsidR="007F1DD0" w:rsidRPr="00214086">
        <w:rPr>
          <w:rFonts w:ascii="ＭＳ Ｐゴシック" w:eastAsia="ＭＳ Ｐゴシック" w:hAnsi="ＭＳ Ｐゴシック" w:hint="eastAsia"/>
          <w:color w:val="000000" w:themeColor="text1"/>
          <w:kern w:val="0"/>
          <w:szCs w:val="21"/>
        </w:rPr>
        <w:t>財団</w:t>
      </w:r>
      <w:r w:rsidR="007F1DD0" w:rsidRPr="00214086">
        <w:rPr>
          <w:rFonts w:ascii="ＭＳ Ｐゴシック" w:eastAsia="ＭＳ Ｐゴシック" w:hAnsi="ＭＳ Ｐゴシック" w:hint="eastAsia"/>
          <w:color w:val="000000" w:themeColor="text1"/>
          <w:szCs w:val="21"/>
        </w:rPr>
        <w:t>は誠意をもって協議し解決に努めるものとする</w:t>
      </w:r>
      <w:r w:rsidRPr="00214086">
        <w:rPr>
          <w:rFonts w:ascii="ＭＳ Ｐゴシック" w:eastAsia="ＭＳ Ｐゴシック" w:hAnsi="ＭＳ Ｐゴシック" w:cs="ＭＳ 明朝" w:hint="eastAsia"/>
          <w:color w:val="000000" w:themeColor="text1"/>
          <w:kern w:val="0"/>
          <w:szCs w:val="21"/>
        </w:rPr>
        <w:t>。</w:t>
      </w:r>
    </w:p>
    <w:p w14:paraId="58FFE34A" w14:textId="5326A67C" w:rsidR="007F1DD0" w:rsidRPr="00214086" w:rsidRDefault="007F1DD0" w:rsidP="009857A7">
      <w:pPr>
        <w:ind w:leftChars="1" w:left="991" w:hangingChars="471" w:hanging="989"/>
        <w:rPr>
          <w:rFonts w:ascii="ＭＳ Ｐゴシック" w:eastAsia="ＭＳ Ｐゴシック" w:hAnsi="ＭＳ Ｐゴシック"/>
          <w:color w:val="000000" w:themeColor="text1"/>
          <w:szCs w:val="21"/>
        </w:rPr>
      </w:pPr>
    </w:p>
    <w:p w14:paraId="63BC2C38" w14:textId="77777777" w:rsidR="00D11FA7" w:rsidRPr="00214086" w:rsidRDefault="00D11FA7" w:rsidP="00D11FA7">
      <w:pPr>
        <w:rPr>
          <w:rFonts w:ascii="ＭＳ Ｐゴシック" w:eastAsia="ＭＳ Ｐゴシック" w:hAnsi="ＭＳ Ｐゴシック"/>
          <w:color w:val="000000" w:themeColor="text1"/>
          <w:szCs w:val="21"/>
        </w:rPr>
      </w:pPr>
      <w:r w:rsidRPr="00214086">
        <w:rPr>
          <w:rFonts w:ascii="ＭＳ Ｐゴシック" w:eastAsia="ＭＳ Ｐゴシック" w:hAnsi="ＭＳ Ｐゴシック" w:hint="eastAsia"/>
          <w:color w:val="000000" w:themeColor="text1"/>
          <w:szCs w:val="21"/>
        </w:rPr>
        <w:t>付記事項</w:t>
      </w:r>
    </w:p>
    <w:p w14:paraId="18AEEFBA" w14:textId="77777777" w:rsidR="00D11FA7" w:rsidRPr="00214086" w:rsidRDefault="00D11FA7" w:rsidP="00D11FA7">
      <w:pPr>
        <w:ind w:leftChars="1" w:left="2"/>
        <w:rPr>
          <w:rFonts w:ascii="ＭＳ Ｐゴシック" w:eastAsia="ＭＳ Ｐゴシック" w:hAnsi="ＭＳ Ｐゴシック"/>
          <w:color w:val="000000" w:themeColor="text1"/>
          <w:szCs w:val="21"/>
        </w:rPr>
      </w:pPr>
      <w:r w:rsidRPr="00214086">
        <w:rPr>
          <w:rFonts w:ascii="ＭＳ Ｐゴシック" w:eastAsia="ＭＳ Ｐゴシック" w:hAnsi="ＭＳ Ｐゴシック" w:hint="eastAsia"/>
          <w:color w:val="000000" w:themeColor="text1"/>
          <w:szCs w:val="21"/>
        </w:rPr>
        <w:t>乙は財団を代表して本覚書を締結する。本覚書締結の証として本書２通を作成し、甲および乙とはそれぞれ記名押印の上各１通保有する。</w:t>
      </w:r>
    </w:p>
    <w:p w14:paraId="0CCDCAB7" w14:textId="261A7C45" w:rsidR="00D11FA7" w:rsidRPr="00214086" w:rsidRDefault="00D11FA7" w:rsidP="00D11FA7">
      <w:pPr>
        <w:ind w:leftChars="1" w:left="991" w:hangingChars="471" w:hanging="989"/>
        <w:rPr>
          <w:rFonts w:ascii="ＭＳ Ｐゴシック" w:eastAsia="ＭＳ Ｐゴシック" w:hAnsi="ＭＳ Ｐゴシック"/>
          <w:color w:val="000000" w:themeColor="text1"/>
          <w:szCs w:val="21"/>
        </w:rPr>
      </w:pPr>
    </w:p>
    <w:p w14:paraId="611E34F6" w14:textId="5EE2AFA9" w:rsidR="009A031D" w:rsidRPr="00214086" w:rsidRDefault="009A031D" w:rsidP="00D11FA7">
      <w:pPr>
        <w:ind w:leftChars="1" w:left="991" w:hangingChars="471" w:hanging="989"/>
        <w:rPr>
          <w:rFonts w:ascii="ＭＳ Ｐゴシック" w:eastAsia="ＭＳ Ｐゴシック" w:hAnsi="ＭＳ Ｐゴシック"/>
          <w:color w:val="000000" w:themeColor="text1"/>
          <w:szCs w:val="21"/>
        </w:rPr>
      </w:pPr>
    </w:p>
    <w:p w14:paraId="10F876A4" w14:textId="69D4E4D3" w:rsidR="009A031D" w:rsidRPr="00214086" w:rsidRDefault="009A031D" w:rsidP="009A031D">
      <w:pPr>
        <w:ind w:firstLineChars="1500" w:firstLine="3150"/>
        <w:jc w:val="right"/>
        <w:rPr>
          <w:rFonts w:ascii="ＭＳ Ｐゴシック" w:eastAsia="ＭＳ Ｐゴシック" w:hAnsi="ＭＳ Ｐゴシック"/>
          <w:color w:val="000000" w:themeColor="text1"/>
          <w:szCs w:val="21"/>
        </w:rPr>
      </w:pPr>
      <w:r w:rsidRPr="00214086">
        <w:rPr>
          <w:rFonts w:ascii="ＭＳ Ｐゴシック" w:eastAsia="ＭＳ Ｐゴシック" w:hAnsi="ＭＳ Ｐゴシック" w:hint="eastAsia"/>
          <w:color w:val="000000" w:themeColor="text1"/>
          <w:szCs w:val="21"/>
        </w:rPr>
        <w:t xml:space="preserve">　</w:t>
      </w:r>
      <w:r w:rsidR="000E6F88" w:rsidRPr="00214086">
        <w:rPr>
          <w:rFonts w:ascii="ＭＳ Ｐゴシック" w:eastAsia="ＭＳ Ｐゴシック" w:hAnsi="ＭＳ Ｐゴシック" w:hint="eastAsia"/>
          <w:color w:val="000000" w:themeColor="text1"/>
          <w:szCs w:val="21"/>
        </w:rPr>
        <w:t xml:space="preserve">　</w:t>
      </w:r>
      <w:r w:rsidRPr="00214086">
        <w:rPr>
          <w:rFonts w:ascii="ＭＳ Ｐゴシック" w:eastAsia="ＭＳ Ｐゴシック" w:hAnsi="ＭＳ Ｐゴシック" w:hint="eastAsia"/>
          <w:color w:val="000000" w:themeColor="text1"/>
          <w:szCs w:val="21"/>
        </w:rPr>
        <w:t xml:space="preserve">　年　　</w:t>
      </w:r>
      <w:r w:rsidR="000E6F88" w:rsidRPr="00214086">
        <w:rPr>
          <w:rFonts w:ascii="ＭＳ Ｐゴシック" w:eastAsia="ＭＳ Ｐゴシック" w:hAnsi="ＭＳ Ｐゴシック" w:hint="eastAsia"/>
          <w:color w:val="000000" w:themeColor="text1"/>
          <w:szCs w:val="21"/>
        </w:rPr>
        <w:t xml:space="preserve">　　</w:t>
      </w:r>
      <w:r w:rsidRPr="00214086">
        <w:rPr>
          <w:rFonts w:ascii="ＭＳ Ｐゴシック" w:eastAsia="ＭＳ Ｐゴシック" w:hAnsi="ＭＳ Ｐゴシック" w:hint="eastAsia"/>
          <w:color w:val="000000" w:themeColor="text1"/>
          <w:szCs w:val="21"/>
        </w:rPr>
        <w:t xml:space="preserve">月　</w:t>
      </w:r>
      <w:r w:rsidR="000E6F88" w:rsidRPr="00214086">
        <w:rPr>
          <w:rFonts w:ascii="ＭＳ Ｐゴシック" w:eastAsia="ＭＳ Ｐゴシック" w:hAnsi="ＭＳ Ｐゴシック" w:hint="eastAsia"/>
          <w:color w:val="000000" w:themeColor="text1"/>
          <w:szCs w:val="21"/>
        </w:rPr>
        <w:t xml:space="preserve">　</w:t>
      </w:r>
      <w:r w:rsidRPr="00214086">
        <w:rPr>
          <w:rFonts w:ascii="ＭＳ Ｐゴシック" w:eastAsia="ＭＳ Ｐゴシック" w:hAnsi="ＭＳ Ｐゴシック" w:hint="eastAsia"/>
          <w:color w:val="000000" w:themeColor="text1"/>
          <w:szCs w:val="21"/>
        </w:rPr>
        <w:t xml:space="preserve">　日</w:t>
      </w:r>
    </w:p>
    <w:p w14:paraId="0916611D" w14:textId="77777777" w:rsidR="009A031D" w:rsidRPr="00214086" w:rsidRDefault="009A031D" w:rsidP="009A031D">
      <w:pPr>
        <w:ind w:firstLineChars="1500" w:firstLine="3150"/>
        <w:jc w:val="right"/>
        <w:rPr>
          <w:rFonts w:ascii="ＭＳ Ｐゴシック" w:eastAsia="ＭＳ Ｐゴシック" w:hAnsi="ＭＳ Ｐゴシック"/>
          <w:color w:val="000000" w:themeColor="text1"/>
          <w:szCs w:val="21"/>
        </w:rPr>
      </w:pPr>
    </w:p>
    <w:p w14:paraId="26EC32FE" w14:textId="3A9850A7" w:rsidR="009A031D" w:rsidRPr="00214086" w:rsidRDefault="009A031D" w:rsidP="009A031D">
      <w:pPr>
        <w:ind w:leftChars="1687" w:left="3543"/>
        <w:rPr>
          <w:rFonts w:ascii="ＭＳ Ｐゴシック" w:eastAsia="ＭＳ Ｐゴシック" w:hAnsi="ＭＳ Ｐゴシック"/>
          <w:color w:val="000000" w:themeColor="text1"/>
          <w:szCs w:val="21"/>
        </w:rPr>
      </w:pPr>
      <w:r w:rsidRPr="00214086">
        <w:rPr>
          <w:rFonts w:ascii="ＭＳ Ｐゴシック" w:eastAsia="ＭＳ Ｐゴシック" w:hAnsi="ＭＳ Ｐゴシック" w:hint="eastAsia"/>
          <w:color w:val="000000" w:themeColor="text1"/>
          <w:szCs w:val="21"/>
        </w:rPr>
        <w:t>甲：</w:t>
      </w:r>
    </w:p>
    <w:p w14:paraId="005AFC93" w14:textId="3D984814" w:rsidR="009A031D" w:rsidRPr="00214086" w:rsidRDefault="009A031D" w:rsidP="009A031D">
      <w:pPr>
        <w:ind w:leftChars="1687" w:left="3543"/>
        <w:rPr>
          <w:rFonts w:ascii="ＭＳ Ｐゴシック" w:eastAsia="ＭＳ Ｐゴシック" w:hAnsi="ＭＳ Ｐゴシック"/>
          <w:color w:val="000000" w:themeColor="text1"/>
          <w:szCs w:val="21"/>
        </w:rPr>
      </w:pPr>
    </w:p>
    <w:p w14:paraId="1611F558" w14:textId="478B6E97" w:rsidR="009A031D" w:rsidRPr="00214086" w:rsidRDefault="009A031D" w:rsidP="009A031D">
      <w:pPr>
        <w:ind w:leftChars="1687" w:left="3543"/>
        <w:rPr>
          <w:rFonts w:ascii="ＭＳ Ｐゴシック" w:eastAsia="ＭＳ Ｐゴシック" w:hAnsi="ＭＳ Ｐゴシック"/>
          <w:color w:val="000000" w:themeColor="text1"/>
          <w:szCs w:val="21"/>
        </w:rPr>
      </w:pPr>
    </w:p>
    <w:p w14:paraId="4B1E7916" w14:textId="6B181FD9" w:rsidR="00286D2E" w:rsidRPr="00214086" w:rsidRDefault="00286D2E" w:rsidP="009A031D">
      <w:pPr>
        <w:ind w:leftChars="1687" w:left="3543"/>
        <w:rPr>
          <w:rFonts w:ascii="ＭＳ Ｐゴシック" w:eastAsia="ＭＳ Ｐゴシック" w:hAnsi="ＭＳ Ｐゴシック"/>
          <w:color w:val="000000" w:themeColor="text1"/>
          <w:szCs w:val="21"/>
        </w:rPr>
      </w:pPr>
    </w:p>
    <w:p w14:paraId="178AC664" w14:textId="69F4F5F9" w:rsidR="00286D2E" w:rsidRPr="00214086" w:rsidRDefault="0003158A" w:rsidP="009A031D">
      <w:pPr>
        <w:ind w:leftChars="1687" w:left="3543"/>
        <w:rPr>
          <w:rFonts w:ascii="ＭＳ Ｐゴシック" w:eastAsia="ＭＳ Ｐゴシック" w:hAnsi="ＭＳ Ｐゴシック"/>
          <w:color w:val="000000" w:themeColor="text1"/>
          <w:szCs w:val="21"/>
        </w:rPr>
      </w:pPr>
      <w:r w:rsidRPr="00214086">
        <w:rPr>
          <w:rFonts w:ascii="ＭＳ Ｐゴシック" w:eastAsia="ＭＳ Ｐゴシック" w:hAnsi="ＭＳ Ｐゴシック" w:hint="eastAsia"/>
          <w:color w:val="000000" w:themeColor="text1"/>
          <w:szCs w:val="21"/>
        </w:rPr>
        <w:t xml:space="preserve">＿＿＿＿＿＿＿＿＿＿＿＿＿＿＿＿＿＿＿＿＿＿＿＿＿＿　</w:t>
      </w:r>
      <w:r w:rsidRPr="00214086">
        <w:rPr>
          <w:rFonts w:ascii="ＭＳ Ｐゴシック" w:eastAsia="ＭＳ Ｐゴシック" w:hAnsi="ＭＳ Ｐゴシック"/>
          <w:color w:val="000000" w:themeColor="text1"/>
          <w:szCs w:val="21"/>
        </w:rPr>
        <w:fldChar w:fldCharType="begin"/>
      </w:r>
      <w:r w:rsidRPr="00214086">
        <w:rPr>
          <w:rFonts w:ascii="ＭＳ Ｐゴシック" w:eastAsia="ＭＳ Ｐゴシック" w:hAnsi="ＭＳ Ｐゴシック"/>
          <w:color w:val="000000" w:themeColor="text1"/>
          <w:szCs w:val="21"/>
        </w:rPr>
        <w:instrText xml:space="preserve"> </w:instrText>
      </w:r>
      <w:r w:rsidRPr="00214086">
        <w:rPr>
          <w:rFonts w:ascii="ＭＳ Ｐゴシック" w:eastAsia="ＭＳ Ｐゴシック" w:hAnsi="ＭＳ Ｐゴシック" w:hint="eastAsia"/>
          <w:color w:val="000000" w:themeColor="text1"/>
          <w:szCs w:val="21"/>
        </w:rPr>
        <w:instrText>eq \o\ac(</w:instrText>
      </w:r>
      <w:r w:rsidRPr="00214086">
        <w:rPr>
          <w:rFonts w:ascii="ＭＳ Ｐゴシック" w:eastAsia="ＭＳ Ｐゴシック" w:hAnsi="ＭＳ Ｐゴシック" w:hint="eastAsia"/>
          <w:color w:val="000000" w:themeColor="text1"/>
          <w:position w:val="-4"/>
          <w:sz w:val="31"/>
          <w:szCs w:val="21"/>
        </w:rPr>
        <w:instrText>○</w:instrText>
      </w:r>
      <w:r w:rsidRPr="00214086">
        <w:rPr>
          <w:rFonts w:ascii="ＭＳ Ｐゴシック" w:eastAsia="ＭＳ Ｐゴシック" w:hAnsi="ＭＳ Ｐゴシック" w:hint="eastAsia"/>
          <w:color w:val="000000" w:themeColor="text1"/>
          <w:szCs w:val="21"/>
        </w:rPr>
        <w:instrText>,印)</w:instrText>
      </w:r>
      <w:r w:rsidRPr="00214086">
        <w:rPr>
          <w:rFonts w:ascii="ＭＳ Ｐゴシック" w:eastAsia="ＭＳ Ｐゴシック" w:hAnsi="ＭＳ Ｐゴシック"/>
          <w:color w:val="000000" w:themeColor="text1"/>
          <w:szCs w:val="21"/>
        </w:rPr>
        <w:fldChar w:fldCharType="end"/>
      </w:r>
    </w:p>
    <w:p w14:paraId="2FE65069" w14:textId="77777777" w:rsidR="009A031D" w:rsidRPr="00214086" w:rsidRDefault="009A031D" w:rsidP="009A031D">
      <w:pPr>
        <w:ind w:leftChars="1687" w:left="3543"/>
        <w:rPr>
          <w:rFonts w:ascii="ＭＳ Ｐゴシック" w:eastAsia="ＭＳ Ｐゴシック" w:hAnsi="ＭＳ Ｐゴシック"/>
          <w:color w:val="000000" w:themeColor="text1"/>
          <w:szCs w:val="21"/>
        </w:rPr>
      </w:pPr>
    </w:p>
    <w:p w14:paraId="67C99688" w14:textId="77777777" w:rsidR="00057159" w:rsidRPr="00214086" w:rsidRDefault="009A031D" w:rsidP="009A031D">
      <w:pPr>
        <w:ind w:leftChars="1687" w:left="3543"/>
        <w:rPr>
          <w:rFonts w:ascii="ＭＳ Ｐゴシック" w:eastAsia="ＭＳ Ｐゴシック" w:hAnsi="ＭＳ Ｐゴシック"/>
          <w:color w:val="000000" w:themeColor="text1"/>
          <w:szCs w:val="21"/>
        </w:rPr>
      </w:pPr>
      <w:r w:rsidRPr="00214086">
        <w:rPr>
          <w:rFonts w:ascii="ＭＳ Ｐゴシック" w:eastAsia="ＭＳ Ｐゴシック" w:hAnsi="ＭＳ Ｐゴシック" w:hint="eastAsia"/>
          <w:color w:val="000000" w:themeColor="text1"/>
          <w:szCs w:val="21"/>
        </w:rPr>
        <w:t xml:space="preserve">乙：　〒619-0284 </w:t>
      </w:r>
    </w:p>
    <w:p w14:paraId="4E6D03B4" w14:textId="198A4018" w:rsidR="009A031D" w:rsidRPr="00214086" w:rsidRDefault="009A031D" w:rsidP="006D332C">
      <w:pPr>
        <w:ind w:leftChars="1687" w:left="3543" w:firstLineChars="200" w:firstLine="420"/>
        <w:rPr>
          <w:rFonts w:ascii="ＭＳ Ｐゴシック" w:eastAsia="ＭＳ Ｐゴシック" w:hAnsi="ＭＳ Ｐゴシック"/>
          <w:color w:val="000000" w:themeColor="text1"/>
          <w:szCs w:val="21"/>
        </w:rPr>
      </w:pPr>
      <w:r w:rsidRPr="00214086">
        <w:rPr>
          <w:rFonts w:ascii="ＭＳ Ｐゴシック" w:eastAsia="ＭＳ Ｐゴシック" w:hAnsi="ＭＳ Ｐゴシック" w:hint="eastAsia"/>
          <w:color w:val="000000" w:themeColor="text1"/>
          <w:szCs w:val="21"/>
        </w:rPr>
        <w:t>京都府相楽郡精華町精華台8丁目1番地の１</w:t>
      </w:r>
    </w:p>
    <w:p w14:paraId="4733EA87" w14:textId="77777777" w:rsidR="009A031D" w:rsidRPr="00214086" w:rsidRDefault="009A031D" w:rsidP="009A031D">
      <w:pPr>
        <w:ind w:leftChars="1687" w:left="3543" w:firstLineChars="200" w:firstLine="420"/>
        <w:rPr>
          <w:rFonts w:ascii="ＭＳ Ｐゴシック" w:eastAsia="ＭＳ Ｐゴシック" w:hAnsi="ＭＳ Ｐゴシック"/>
          <w:color w:val="000000" w:themeColor="text1"/>
          <w:szCs w:val="21"/>
        </w:rPr>
      </w:pPr>
      <w:r w:rsidRPr="00214086">
        <w:rPr>
          <w:rFonts w:ascii="ＭＳ Ｐゴシック" w:eastAsia="ＭＳ Ｐゴシック" w:hAnsi="ＭＳ Ｐゴシック" w:hint="eastAsia"/>
          <w:color w:val="000000" w:themeColor="text1"/>
          <w:szCs w:val="21"/>
        </w:rPr>
        <w:t>公益財団法人サントリー生命科学財団生物有機科学研究所</w:t>
      </w:r>
    </w:p>
    <w:p w14:paraId="3979CE9F" w14:textId="340391AF" w:rsidR="009A031D" w:rsidRPr="00214086" w:rsidRDefault="009A031D" w:rsidP="002F2DE1">
      <w:pPr>
        <w:ind w:left="3123" w:firstLine="840"/>
        <w:rPr>
          <w:rFonts w:ascii="ＭＳ Ｐゴシック" w:eastAsia="ＭＳ Ｐゴシック" w:hAnsi="ＭＳ Ｐゴシック"/>
          <w:color w:val="000000" w:themeColor="text1"/>
          <w:szCs w:val="21"/>
        </w:rPr>
      </w:pPr>
      <w:r w:rsidRPr="00214086">
        <w:rPr>
          <w:rFonts w:ascii="ＭＳ Ｐゴシック" w:eastAsia="ＭＳ Ｐゴシック" w:hAnsi="ＭＳ Ｐゴシック" w:hint="eastAsia"/>
          <w:color w:val="000000" w:themeColor="text1"/>
          <w:szCs w:val="21"/>
        </w:rPr>
        <w:t>研究企画部長/研究部長</w:t>
      </w:r>
    </w:p>
    <w:p w14:paraId="6A6139A8" w14:textId="2146521E" w:rsidR="002A476E" w:rsidRPr="00214086" w:rsidRDefault="0003158A" w:rsidP="002A476E">
      <w:pPr>
        <w:ind w:leftChars="1687" w:left="3543"/>
        <w:rPr>
          <w:rFonts w:ascii="ＭＳ Ｐゴシック" w:eastAsia="ＭＳ Ｐゴシック" w:hAnsi="ＭＳ Ｐゴシック"/>
          <w:color w:val="000000" w:themeColor="text1"/>
          <w:szCs w:val="21"/>
        </w:rPr>
      </w:pPr>
      <w:r w:rsidRPr="00214086">
        <w:rPr>
          <w:rFonts w:ascii="ＭＳ Ｐゴシック" w:eastAsia="ＭＳ Ｐゴシック" w:hAnsi="ＭＳ Ｐゴシック" w:hint="eastAsia"/>
          <w:color w:val="000000" w:themeColor="text1"/>
          <w:szCs w:val="21"/>
        </w:rPr>
        <w:t xml:space="preserve">　　　　　　　　　　　　　　　　　　　　　　　　　　　　　</w:t>
      </w:r>
    </w:p>
    <w:p w14:paraId="2EEDCCCE" w14:textId="77777777" w:rsidR="002A476E" w:rsidRPr="00214086" w:rsidRDefault="002A476E" w:rsidP="002A476E">
      <w:pPr>
        <w:ind w:leftChars="1687" w:left="3543"/>
        <w:rPr>
          <w:rFonts w:ascii="ＭＳ Ｐゴシック" w:eastAsia="ＭＳ Ｐゴシック" w:hAnsi="ＭＳ Ｐゴシック"/>
          <w:color w:val="000000" w:themeColor="text1"/>
          <w:szCs w:val="21"/>
        </w:rPr>
      </w:pPr>
    </w:p>
    <w:p w14:paraId="6318073A" w14:textId="0161E7B1" w:rsidR="0003158A" w:rsidRPr="00180BB3" w:rsidRDefault="002A476E" w:rsidP="002A476E">
      <w:pPr>
        <w:ind w:leftChars="1687" w:left="3543"/>
        <w:rPr>
          <w:rFonts w:ascii="ＭＳ Ｐゴシック" w:eastAsia="ＭＳ Ｐゴシック" w:hAnsi="ＭＳ Ｐゴシック"/>
          <w:color w:val="000000" w:themeColor="text1"/>
          <w:szCs w:val="21"/>
        </w:rPr>
      </w:pPr>
      <w:r w:rsidRPr="00214086">
        <w:rPr>
          <w:rFonts w:ascii="ＭＳ Ｐゴシック" w:eastAsia="ＭＳ Ｐゴシック" w:hAnsi="ＭＳ Ｐゴシック" w:hint="eastAsia"/>
          <w:color w:val="000000" w:themeColor="text1"/>
          <w:szCs w:val="21"/>
        </w:rPr>
        <w:t xml:space="preserve">＿＿＿＿＿＿＿＿＿＿＿＿＿＿＿＿＿＿＿＿＿＿＿＿＿＿　</w:t>
      </w:r>
      <w:r w:rsidRPr="00214086">
        <w:rPr>
          <w:rFonts w:ascii="ＭＳ Ｐゴシック" w:eastAsia="ＭＳ Ｐゴシック" w:hAnsi="ＭＳ Ｐゴシック"/>
          <w:color w:val="000000" w:themeColor="text1"/>
          <w:szCs w:val="21"/>
        </w:rPr>
        <w:fldChar w:fldCharType="begin"/>
      </w:r>
      <w:r w:rsidRPr="00214086">
        <w:rPr>
          <w:rFonts w:ascii="ＭＳ Ｐゴシック" w:eastAsia="ＭＳ Ｐゴシック" w:hAnsi="ＭＳ Ｐゴシック"/>
          <w:color w:val="000000" w:themeColor="text1"/>
          <w:szCs w:val="21"/>
        </w:rPr>
        <w:instrText xml:space="preserve"> </w:instrText>
      </w:r>
      <w:r w:rsidRPr="00214086">
        <w:rPr>
          <w:rFonts w:ascii="ＭＳ Ｐゴシック" w:eastAsia="ＭＳ Ｐゴシック" w:hAnsi="ＭＳ Ｐゴシック" w:hint="eastAsia"/>
          <w:color w:val="000000" w:themeColor="text1"/>
          <w:szCs w:val="21"/>
        </w:rPr>
        <w:instrText>eq \o\ac(</w:instrText>
      </w:r>
      <w:r w:rsidRPr="00214086">
        <w:rPr>
          <w:rFonts w:ascii="ＭＳ Ｐゴシック" w:eastAsia="ＭＳ Ｐゴシック" w:hAnsi="ＭＳ Ｐゴシック" w:hint="eastAsia"/>
          <w:color w:val="000000" w:themeColor="text1"/>
          <w:position w:val="-4"/>
          <w:sz w:val="31"/>
          <w:szCs w:val="21"/>
        </w:rPr>
        <w:instrText>○</w:instrText>
      </w:r>
      <w:r w:rsidRPr="00214086">
        <w:rPr>
          <w:rFonts w:ascii="ＭＳ Ｐゴシック" w:eastAsia="ＭＳ Ｐゴシック" w:hAnsi="ＭＳ Ｐゴシック" w:hint="eastAsia"/>
          <w:color w:val="000000" w:themeColor="text1"/>
          <w:szCs w:val="21"/>
        </w:rPr>
        <w:instrText>,印)</w:instrText>
      </w:r>
      <w:r w:rsidRPr="00214086">
        <w:rPr>
          <w:rFonts w:ascii="ＭＳ Ｐゴシック" w:eastAsia="ＭＳ Ｐゴシック" w:hAnsi="ＭＳ Ｐゴシック"/>
          <w:color w:val="000000" w:themeColor="text1"/>
          <w:szCs w:val="21"/>
        </w:rPr>
        <w:fldChar w:fldCharType="end"/>
      </w:r>
    </w:p>
    <w:sectPr w:rsidR="0003158A" w:rsidRPr="00180BB3" w:rsidSect="00725C3C">
      <w:pgSz w:w="11906" w:h="16838" w:code="9"/>
      <w:pgMar w:top="851" w:right="1134" w:bottom="709"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A53C7" w14:textId="77777777" w:rsidR="00F45572" w:rsidRDefault="00F45572" w:rsidP="00C84DBE">
      <w:r>
        <w:separator/>
      </w:r>
    </w:p>
  </w:endnote>
  <w:endnote w:type="continuationSeparator" w:id="0">
    <w:p w14:paraId="41928CD4" w14:textId="77777777" w:rsidR="00F45572" w:rsidRDefault="00F45572" w:rsidP="00C84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F1B12" w14:textId="77777777" w:rsidR="00F45572" w:rsidRDefault="00F45572" w:rsidP="00C84DBE">
      <w:r>
        <w:separator/>
      </w:r>
    </w:p>
  </w:footnote>
  <w:footnote w:type="continuationSeparator" w:id="0">
    <w:p w14:paraId="0C68CF79" w14:textId="77777777" w:rsidR="00F45572" w:rsidRDefault="00F45572" w:rsidP="00C84D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3237C"/>
    <w:multiLevelType w:val="hybridMultilevel"/>
    <w:tmpl w:val="C3A2B184"/>
    <w:lvl w:ilvl="0" w:tplc="50DC716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2311B37"/>
    <w:multiLevelType w:val="hybridMultilevel"/>
    <w:tmpl w:val="76BA59D0"/>
    <w:lvl w:ilvl="0" w:tplc="5A20E130">
      <w:start w:val="1"/>
      <w:numFmt w:val="decimal"/>
      <w:lvlText w:val="%1."/>
      <w:lvlJc w:val="left"/>
      <w:pPr>
        <w:ind w:left="420" w:hanging="420"/>
      </w:pPr>
      <w:rPr>
        <w:rFonts w:ascii="ＭＳ ゴシック" w:eastAsia="ＭＳ ゴシック" w:hAnsi="ＭＳ ゴシック" w:hint="default"/>
        <w:b w:val="0"/>
        <w:i w:val="0"/>
        <w:sz w:val="20"/>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E928D4"/>
    <w:multiLevelType w:val="hybridMultilevel"/>
    <w:tmpl w:val="F88E0F8A"/>
    <w:lvl w:ilvl="0" w:tplc="B8B2FCB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7FD6938"/>
    <w:multiLevelType w:val="hybridMultilevel"/>
    <w:tmpl w:val="A4E0996A"/>
    <w:lvl w:ilvl="0" w:tplc="F7B8FF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C872B5"/>
    <w:multiLevelType w:val="multilevel"/>
    <w:tmpl w:val="B0F2C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4719AD"/>
    <w:multiLevelType w:val="hybridMultilevel"/>
    <w:tmpl w:val="3866F95E"/>
    <w:lvl w:ilvl="0" w:tplc="F304AAE8">
      <w:start w:val="1"/>
      <w:numFmt w:val="decimalFullWidth"/>
      <w:lvlText w:val="第%1条"/>
      <w:lvlJc w:val="left"/>
      <w:pPr>
        <w:tabs>
          <w:tab w:val="num" w:pos="720"/>
        </w:tabs>
        <w:ind w:left="720" w:hanging="720"/>
      </w:pPr>
      <w:rPr>
        <w:rFonts w:hint="default"/>
      </w:rPr>
    </w:lvl>
    <w:lvl w:ilvl="1" w:tplc="4538DC34">
      <w:start w:val="1"/>
      <w:numFmt w:val="decimalFullWidth"/>
      <w:lvlText w:val="（%2）"/>
      <w:lvlJc w:val="left"/>
      <w:pPr>
        <w:tabs>
          <w:tab w:val="num" w:pos="915"/>
        </w:tabs>
        <w:ind w:left="915" w:hanging="49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7E1357D"/>
    <w:multiLevelType w:val="hybridMultilevel"/>
    <w:tmpl w:val="833ABF96"/>
    <w:lvl w:ilvl="0" w:tplc="50DC716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C2452E4"/>
    <w:multiLevelType w:val="multilevel"/>
    <w:tmpl w:val="64B4C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9128C3"/>
    <w:multiLevelType w:val="multilevel"/>
    <w:tmpl w:val="A5DA0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DA46E1"/>
    <w:multiLevelType w:val="hybridMultilevel"/>
    <w:tmpl w:val="B98E1216"/>
    <w:lvl w:ilvl="0" w:tplc="B8B2FCBA">
      <w:start w:val="1"/>
      <w:numFmt w:val="bullet"/>
      <w:lvlText w:val=""/>
      <w:lvlJc w:val="left"/>
      <w:pPr>
        <w:ind w:left="448" w:hanging="420"/>
      </w:pPr>
      <w:rPr>
        <w:rFonts w:ascii="Wingdings" w:hAnsi="Wingdings" w:hint="default"/>
      </w:rPr>
    </w:lvl>
    <w:lvl w:ilvl="1" w:tplc="0409000B" w:tentative="1">
      <w:start w:val="1"/>
      <w:numFmt w:val="bullet"/>
      <w:lvlText w:val=""/>
      <w:lvlJc w:val="left"/>
      <w:pPr>
        <w:ind w:left="868" w:hanging="420"/>
      </w:pPr>
      <w:rPr>
        <w:rFonts w:ascii="Wingdings" w:hAnsi="Wingdings" w:hint="default"/>
      </w:rPr>
    </w:lvl>
    <w:lvl w:ilvl="2" w:tplc="0409000D" w:tentative="1">
      <w:start w:val="1"/>
      <w:numFmt w:val="bullet"/>
      <w:lvlText w:val=""/>
      <w:lvlJc w:val="left"/>
      <w:pPr>
        <w:ind w:left="1288" w:hanging="420"/>
      </w:pPr>
      <w:rPr>
        <w:rFonts w:ascii="Wingdings" w:hAnsi="Wingdings" w:hint="default"/>
      </w:rPr>
    </w:lvl>
    <w:lvl w:ilvl="3" w:tplc="04090001" w:tentative="1">
      <w:start w:val="1"/>
      <w:numFmt w:val="bullet"/>
      <w:lvlText w:val=""/>
      <w:lvlJc w:val="left"/>
      <w:pPr>
        <w:ind w:left="1708" w:hanging="420"/>
      </w:pPr>
      <w:rPr>
        <w:rFonts w:ascii="Wingdings" w:hAnsi="Wingdings" w:hint="default"/>
      </w:rPr>
    </w:lvl>
    <w:lvl w:ilvl="4" w:tplc="0409000B" w:tentative="1">
      <w:start w:val="1"/>
      <w:numFmt w:val="bullet"/>
      <w:lvlText w:val=""/>
      <w:lvlJc w:val="left"/>
      <w:pPr>
        <w:ind w:left="2128" w:hanging="420"/>
      </w:pPr>
      <w:rPr>
        <w:rFonts w:ascii="Wingdings" w:hAnsi="Wingdings" w:hint="default"/>
      </w:rPr>
    </w:lvl>
    <w:lvl w:ilvl="5" w:tplc="0409000D" w:tentative="1">
      <w:start w:val="1"/>
      <w:numFmt w:val="bullet"/>
      <w:lvlText w:val=""/>
      <w:lvlJc w:val="left"/>
      <w:pPr>
        <w:ind w:left="2548" w:hanging="420"/>
      </w:pPr>
      <w:rPr>
        <w:rFonts w:ascii="Wingdings" w:hAnsi="Wingdings" w:hint="default"/>
      </w:rPr>
    </w:lvl>
    <w:lvl w:ilvl="6" w:tplc="04090001" w:tentative="1">
      <w:start w:val="1"/>
      <w:numFmt w:val="bullet"/>
      <w:lvlText w:val=""/>
      <w:lvlJc w:val="left"/>
      <w:pPr>
        <w:ind w:left="2968" w:hanging="420"/>
      </w:pPr>
      <w:rPr>
        <w:rFonts w:ascii="Wingdings" w:hAnsi="Wingdings" w:hint="default"/>
      </w:rPr>
    </w:lvl>
    <w:lvl w:ilvl="7" w:tplc="0409000B" w:tentative="1">
      <w:start w:val="1"/>
      <w:numFmt w:val="bullet"/>
      <w:lvlText w:val=""/>
      <w:lvlJc w:val="left"/>
      <w:pPr>
        <w:ind w:left="3388" w:hanging="420"/>
      </w:pPr>
      <w:rPr>
        <w:rFonts w:ascii="Wingdings" w:hAnsi="Wingdings" w:hint="default"/>
      </w:rPr>
    </w:lvl>
    <w:lvl w:ilvl="8" w:tplc="0409000D" w:tentative="1">
      <w:start w:val="1"/>
      <w:numFmt w:val="bullet"/>
      <w:lvlText w:val=""/>
      <w:lvlJc w:val="left"/>
      <w:pPr>
        <w:ind w:left="3808" w:hanging="420"/>
      </w:pPr>
      <w:rPr>
        <w:rFonts w:ascii="Wingdings" w:hAnsi="Wingdings" w:hint="default"/>
      </w:rPr>
    </w:lvl>
  </w:abstractNum>
  <w:abstractNum w:abstractNumId="10" w15:restartNumberingAfterBreak="0">
    <w:nsid w:val="566646D2"/>
    <w:multiLevelType w:val="multilevel"/>
    <w:tmpl w:val="5BB21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436A1E"/>
    <w:multiLevelType w:val="multilevel"/>
    <w:tmpl w:val="9F4CC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0036B9"/>
    <w:multiLevelType w:val="hybridMultilevel"/>
    <w:tmpl w:val="1E26017C"/>
    <w:lvl w:ilvl="0" w:tplc="4538DC3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9325E0A"/>
    <w:multiLevelType w:val="hybridMultilevel"/>
    <w:tmpl w:val="DAD226B6"/>
    <w:lvl w:ilvl="0" w:tplc="04090001">
      <w:start w:val="1"/>
      <w:numFmt w:val="bullet"/>
      <w:lvlText w:val=""/>
      <w:lvlJc w:val="left"/>
      <w:pPr>
        <w:ind w:left="820" w:hanging="420"/>
      </w:pPr>
      <w:rPr>
        <w:rFonts w:ascii="Wingdings" w:hAnsi="Wingdings" w:hint="default"/>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14" w15:restartNumberingAfterBreak="0">
    <w:nsid w:val="70426576"/>
    <w:multiLevelType w:val="multilevel"/>
    <w:tmpl w:val="47E80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410491"/>
    <w:multiLevelType w:val="hybridMultilevel"/>
    <w:tmpl w:val="A70E493E"/>
    <w:lvl w:ilvl="0" w:tplc="4538DC3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86E7558"/>
    <w:multiLevelType w:val="multilevel"/>
    <w:tmpl w:val="1216311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start w:val="1"/>
      <w:numFmt w:val="decimalFullWidth"/>
      <w:lvlText w:val="%3．"/>
      <w:lvlJc w:val="lef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A9684B"/>
    <w:multiLevelType w:val="hybridMultilevel"/>
    <w:tmpl w:val="A8763B80"/>
    <w:lvl w:ilvl="0" w:tplc="F7B8FF9C">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E637179"/>
    <w:multiLevelType w:val="multilevel"/>
    <w:tmpl w:val="DC7C1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E43457"/>
    <w:multiLevelType w:val="hybridMultilevel"/>
    <w:tmpl w:val="3D2C11DC"/>
    <w:lvl w:ilvl="0" w:tplc="0409000F">
      <w:start w:val="1"/>
      <w:numFmt w:val="decimal"/>
      <w:lvlText w:val="%1."/>
      <w:lvlJc w:val="left"/>
      <w:pPr>
        <w:ind w:left="820" w:hanging="420"/>
      </w:p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num w:numId="1" w16cid:durableId="1607037916">
    <w:abstractNumId w:val="16"/>
  </w:num>
  <w:num w:numId="2" w16cid:durableId="1991208607">
    <w:abstractNumId w:val="0"/>
  </w:num>
  <w:num w:numId="3" w16cid:durableId="1064335319">
    <w:abstractNumId w:val="5"/>
  </w:num>
  <w:num w:numId="4" w16cid:durableId="1363284142">
    <w:abstractNumId w:val="6"/>
  </w:num>
  <w:num w:numId="5" w16cid:durableId="748188920">
    <w:abstractNumId w:val="8"/>
  </w:num>
  <w:num w:numId="6" w16cid:durableId="1419324214">
    <w:abstractNumId w:val="18"/>
  </w:num>
  <w:num w:numId="7" w16cid:durableId="20281500">
    <w:abstractNumId w:val="7"/>
  </w:num>
  <w:num w:numId="8" w16cid:durableId="2119253025">
    <w:abstractNumId w:val="14"/>
  </w:num>
  <w:num w:numId="9" w16cid:durableId="896745527">
    <w:abstractNumId w:val="4"/>
  </w:num>
  <w:num w:numId="10" w16cid:durableId="629357093">
    <w:abstractNumId w:val="10"/>
  </w:num>
  <w:num w:numId="11" w16cid:durableId="681443697">
    <w:abstractNumId w:val="11"/>
  </w:num>
  <w:num w:numId="12" w16cid:durableId="618341462">
    <w:abstractNumId w:val="17"/>
  </w:num>
  <w:num w:numId="13" w16cid:durableId="964578551">
    <w:abstractNumId w:val="3"/>
  </w:num>
  <w:num w:numId="14" w16cid:durableId="990983965">
    <w:abstractNumId w:val="9"/>
  </w:num>
  <w:num w:numId="15" w16cid:durableId="774639126">
    <w:abstractNumId w:val="2"/>
  </w:num>
  <w:num w:numId="16" w16cid:durableId="1194613189">
    <w:abstractNumId w:val="15"/>
  </w:num>
  <w:num w:numId="17" w16cid:durableId="2146700340">
    <w:abstractNumId w:val="12"/>
  </w:num>
  <w:num w:numId="18" w16cid:durableId="1416824435">
    <w:abstractNumId w:val="1"/>
  </w:num>
  <w:num w:numId="19" w16cid:durableId="1018430083">
    <w:abstractNumId w:val="13"/>
  </w:num>
  <w:num w:numId="20" w16cid:durableId="19707429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B21"/>
    <w:rsid w:val="00002856"/>
    <w:rsid w:val="00007037"/>
    <w:rsid w:val="00007CF8"/>
    <w:rsid w:val="00024CB1"/>
    <w:rsid w:val="00024F5B"/>
    <w:rsid w:val="0003158A"/>
    <w:rsid w:val="00031C7C"/>
    <w:rsid w:val="000378B0"/>
    <w:rsid w:val="00040BD4"/>
    <w:rsid w:val="00046FBA"/>
    <w:rsid w:val="00052941"/>
    <w:rsid w:val="00057159"/>
    <w:rsid w:val="00072A34"/>
    <w:rsid w:val="00080BD3"/>
    <w:rsid w:val="00087439"/>
    <w:rsid w:val="00093E26"/>
    <w:rsid w:val="00097375"/>
    <w:rsid w:val="000B203A"/>
    <w:rsid w:val="000B2472"/>
    <w:rsid w:val="000C0AA7"/>
    <w:rsid w:val="000E6F88"/>
    <w:rsid w:val="00101B81"/>
    <w:rsid w:val="001136C8"/>
    <w:rsid w:val="00116DD8"/>
    <w:rsid w:val="001226F1"/>
    <w:rsid w:val="001318B1"/>
    <w:rsid w:val="00180BB3"/>
    <w:rsid w:val="00190DCE"/>
    <w:rsid w:val="001A36A8"/>
    <w:rsid w:val="001A5A6B"/>
    <w:rsid w:val="001B1D37"/>
    <w:rsid w:val="001B6706"/>
    <w:rsid w:val="001C425F"/>
    <w:rsid w:val="001D0B7B"/>
    <w:rsid w:val="001D7792"/>
    <w:rsid w:val="001E3456"/>
    <w:rsid w:val="001E7ACB"/>
    <w:rsid w:val="001F61E0"/>
    <w:rsid w:val="00214086"/>
    <w:rsid w:val="00232650"/>
    <w:rsid w:val="00233432"/>
    <w:rsid w:val="002349C9"/>
    <w:rsid w:val="00237362"/>
    <w:rsid w:val="00240AE7"/>
    <w:rsid w:val="0024749C"/>
    <w:rsid w:val="002538E1"/>
    <w:rsid w:val="00253A8B"/>
    <w:rsid w:val="00264750"/>
    <w:rsid w:val="00267CC8"/>
    <w:rsid w:val="00267D07"/>
    <w:rsid w:val="00274C15"/>
    <w:rsid w:val="00286D2E"/>
    <w:rsid w:val="002A476E"/>
    <w:rsid w:val="002B34DA"/>
    <w:rsid w:val="002B6CE1"/>
    <w:rsid w:val="002D2C74"/>
    <w:rsid w:val="002D735F"/>
    <w:rsid w:val="002D7856"/>
    <w:rsid w:val="002E30D7"/>
    <w:rsid w:val="002F2DE1"/>
    <w:rsid w:val="00324925"/>
    <w:rsid w:val="003315C0"/>
    <w:rsid w:val="00334F84"/>
    <w:rsid w:val="00336605"/>
    <w:rsid w:val="00344546"/>
    <w:rsid w:val="00361B19"/>
    <w:rsid w:val="00366F72"/>
    <w:rsid w:val="00377F9F"/>
    <w:rsid w:val="00381C9C"/>
    <w:rsid w:val="00392D08"/>
    <w:rsid w:val="00394C62"/>
    <w:rsid w:val="003A058F"/>
    <w:rsid w:val="003A06C4"/>
    <w:rsid w:val="003A12E6"/>
    <w:rsid w:val="003B0865"/>
    <w:rsid w:val="003B369E"/>
    <w:rsid w:val="003C0935"/>
    <w:rsid w:val="003C2142"/>
    <w:rsid w:val="003C259D"/>
    <w:rsid w:val="003C3835"/>
    <w:rsid w:val="003C6281"/>
    <w:rsid w:val="003D3E32"/>
    <w:rsid w:val="003D556A"/>
    <w:rsid w:val="003D6A66"/>
    <w:rsid w:val="003D712E"/>
    <w:rsid w:val="003E5F4D"/>
    <w:rsid w:val="003F498F"/>
    <w:rsid w:val="004020CC"/>
    <w:rsid w:val="00412C9A"/>
    <w:rsid w:val="00414510"/>
    <w:rsid w:val="00424CE6"/>
    <w:rsid w:val="004333D6"/>
    <w:rsid w:val="00443154"/>
    <w:rsid w:val="004449F5"/>
    <w:rsid w:val="00454964"/>
    <w:rsid w:val="00455EAF"/>
    <w:rsid w:val="00455FC1"/>
    <w:rsid w:val="00456747"/>
    <w:rsid w:val="004579EA"/>
    <w:rsid w:val="0046543D"/>
    <w:rsid w:val="00473617"/>
    <w:rsid w:val="0047650B"/>
    <w:rsid w:val="0048287E"/>
    <w:rsid w:val="004909BD"/>
    <w:rsid w:val="00497715"/>
    <w:rsid w:val="004B5124"/>
    <w:rsid w:val="004C1262"/>
    <w:rsid w:val="004C41AB"/>
    <w:rsid w:val="004C52F6"/>
    <w:rsid w:val="004D36AF"/>
    <w:rsid w:val="004E66F7"/>
    <w:rsid w:val="004F2F3D"/>
    <w:rsid w:val="004F781B"/>
    <w:rsid w:val="00500F28"/>
    <w:rsid w:val="005065A6"/>
    <w:rsid w:val="00515F1C"/>
    <w:rsid w:val="00535826"/>
    <w:rsid w:val="0055408E"/>
    <w:rsid w:val="0056138D"/>
    <w:rsid w:val="005701B8"/>
    <w:rsid w:val="00570E0C"/>
    <w:rsid w:val="00576468"/>
    <w:rsid w:val="00580CA9"/>
    <w:rsid w:val="005907CD"/>
    <w:rsid w:val="00595DD4"/>
    <w:rsid w:val="005A4D4C"/>
    <w:rsid w:val="005B16A5"/>
    <w:rsid w:val="005C0392"/>
    <w:rsid w:val="005D152A"/>
    <w:rsid w:val="005E5AF3"/>
    <w:rsid w:val="005F0E7D"/>
    <w:rsid w:val="005F4997"/>
    <w:rsid w:val="005F7FD0"/>
    <w:rsid w:val="00601773"/>
    <w:rsid w:val="00612BE1"/>
    <w:rsid w:val="00626785"/>
    <w:rsid w:val="00635D9E"/>
    <w:rsid w:val="00644766"/>
    <w:rsid w:val="00653DEB"/>
    <w:rsid w:val="006605F9"/>
    <w:rsid w:val="00672D82"/>
    <w:rsid w:val="00676350"/>
    <w:rsid w:val="00680754"/>
    <w:rsid w:val="006860BF"/>
    <w:rsid w:val="0069789A"/>
    <w:rsid w:val="006B1CCD"/>
    <w:rsid w:val="006B3F5A"/>
    <w:rsid w:val="006C16A6"/>
    <w:rsid w:val="006C248C"/>
    <w:rsid w:val="006D332C"/>
    <w:rsid w:val="006E76C7"/>
    <w:rsid w:val="006F2B42"/>
    <w:rsid w:val="0071319F"/>
    <w:rsid w:val="00716F2F"/>
    <w:rsid w:val="00717162"/>
    <w:rsid w:val="00725C3C"/>
    <w:rsid w:val="00734A3E"/>
    <w:rsid w:val="00771585"/>
    <w:rsid w:val="0077278D"/>
    <w:rsid w:val="0077303C"/>
    <w:rsid w:val="007746E2"/>
    <w:rsid w:val="00782EA4"/>
    <w:rsid w:val="00787680"/>
    <w:rsid w:val="007906BC"/>
    <w:rsid w:val="007920B3"/>
    <w:rsid w:val="007B5AF7"/>
    <w:rsid w:val="007B7C49"/>
    <w:rsid w:val="007C047F"/>
    <w:rsid w:val="007D0117"/>
    <w:rsid w:val="007E65C7"/>
    <w:rsid w:val="007F1DD0"/>
    <w:rsid w:val="007F666B"/>
    <w:rsid w:val="008101E3"/>
    <w:rsid w:val="00815B1F"/>
    <w:rsid w:val="00827FD1"/>
    <w:rsid w:val="0083041E"/>
    <w:rsid w:val="008564EE"/>
    <w:rsid w:val="0087278E"/>
    <w:rsid w:val="0089768F"/>
    <w:rsid w:val="008C67A0"/>
    <w:rsid w:val="008D3980"/>
    <w:rsid w:val="008D6134"/>
    <w:rsid w:val="008E7283"/>
    <w:rsid w:val="008F5E18"/>
    <w:rsid w:val="008F6A44"/>
    <w:rsid w:val="00901AC5"/>
    <w:rsid w:val="00904783"/>
    <w:rsid w:val="00910659"/>
    <w:rsid w:val="00917CDB"/>
    <w:rsid w:val="00936939"/>
    <w:rsid w:val="00942686"/>
    <w:rsid w:val="0095244D"/>
    <w:rsid w:val="00970EDF"/>
    <w:rsid w:val="009857A7"/>
    <w:rsid w:val="00986B50"/>
    <w:rsid w:val="00987746"/>
    <w:rsid w:val="009928C7"/>
    <w:rsid w:val="009A031D"/>
    <w:rsid w:val="009A44E4"/>
    <w:rsid w:val="009D4AA5"/>
    <w:rsid w:val="009D66CB"/>
    <w:rsid w:val="009D6F86"/>
    <w:rsid w:val="009F38C9"/>
    <w:rsid w:val="00A04B00"/>
    <w:rsid w:val="00A05BA0"/>
    <w:rsid w:val="00A1027B"/>
    <w:rsid w:val="00A124CA"/>
    <w:rsid w:val="00A154D8"/>
    <w:rsid w:val="00A23892"/>
    <w:rsid w:val="00A340C1"/>
    <w:rsid w:val="00A7272D"/>
    <w:rsid w:val="00A75AE6"/>
    <w:rsid w:val="00A8687B"/>
    <w:rsid w:val="00A96730"/>
    <w:rsid w:val="00A96C84"/>
    <w:rsid w:val="00AD2678"/>
    <w:rsid w:val="00AD5F0D"/>
    <w:rsid w:val="00AE6EAA"/>
    <w:rsid w:val="00AF3E6E"/>
    <w:rsid w:val="00AF44B1"/>
    <w:rsid w:val="00B02387"/>
    <w:rsid w:val="00B13AE6"/>
    <w:rsid w:val="00B13D23"/>
    <w:rsid w:val="00B14A55"/>
    <w:rsid w:val="00B2003E"/>
    <w:rsid w:val="00B27673"/>
    <w:rsid w:val="00B55A99"/>
    <w:rsid w:val="00B60CAC"/>
    <w:rsid w:val="00B6662D"/>
    <w:rsid w:val="00B70ABF"/>
    <w:rsid w:val="00BA08A1"/>
    <w:rsid w:val="00BB601C"/>
    <w:rsid w:val="00BC1EC7"/>
    <w:rsid w:val="00BD05CA"/>
    <w:rsid w:val="00BE1856"/>
    <w:rsid w:val="00BE64C3"/>
    <w:rsid w:val="00BF1878"/>
    <w:rsid w:val="00BF2769"/>
    <w:rsid w:val="00BF7680"/>
    <w:rsid w:val="00C0743F"/>
    <w:rsid w:val="00C11A4C"/>
    <w:rsid w:val="00C22591"/>
    <w:rsid w:val="00C24737"/>
    <w:rsid w:val="00C261A3"/>
    <w:rsid w:val="00C26F80"/>
    <w:rsid w:val="00C47BE4"/>
    <w:rsid w:val="00C55350"/>
    <w:rsid w:val="00C56F9B"/>
    <w:rsid w:val="00C65685"/>
    <w:rsid w:val="00C7682D"/>
    <w:rsid w:val="00C80D09"/>
    <w:rsid w:val="00C84DBE"/>
    <w:rsid w:val="00C90A31"/>
    <w:rsid w:val="00CB0F90"/>
    <w:rsid w:val="00CC08BD"/>
    <w:rsid w:val="00CC1497"/>
    <w:rsid w:val="00CC4461"/>
    <w:rsid w:val="00D05F00"/>
    <w:rsid w:val="00D1002F"/>
    <w:rsid w:val="00D10D2B"/>
    <w:rsid w:val="00D11FA7"/>
    <w:rsid w:val="00D206F2"/>
    <w:rsid w:val="00D33F9C"/>
    <w:rsid w:val="00D35D94"/>
    <w:rsid w:val="00D364AC"/>
    <w:rsid w:val="00D43369"/>
    <w:rsid w:val="00D51FC6"/>
    <w:rsid w:val="00D71C41"/>
    <w:rsid w:val="00D7470F"/>
    <w:rsid w:val="00D82EC6"/>
    <w:rsid w:val="00D83E82"/>
    <w:rsid w:val="00D8413B"/>
    <w:rsid w:val="00D907BA"/>
    <w:rsid w:val="00D949F8"/>
    <w:rsid w:val="00DA16E8"/>
    <w:rsid w:val="00DB13A4"/>
    <w:rsid w:val="00DB670A"/>
    <w:rsid w:val="00DC6A07"/>
    <w:rsid w:val="00DC78D5"/>
    <w:rsid w:val="00DD1832"/>
    <w:rsid w:val="00DD32CC"/>
    <w:rsid w:val="00DD524D"/>
    <w:rsid w:val="00DE17DE"/>
    <w:rsid w:val="00DE200B"/>
    <w:rsid w:val="00E04479"/>
    <w:rsid w:val="00E077EE"/>
    <w:rsid w:val="00E227AD"/>
    <w:rsid w:val="00E23AFD"/>
    <w:rsid w:val="00E244C6"/>
    <w:rsid w:val="00E257FF"/>
    <w:rsid w:val="00E376B3"/>
    <w:rsid w:val="00E417A2"/>
    <w:rsid w:val="00E537BD"/>
    <w:rsid w:val="00E5541C"/>
    <w:rsid w:val="00E5594C"/>
    <w:rsid w:val="00E572D2"/>
    <w:rsid w:val="00E7024E"/>
    <w:rsid w:val="00E77B21"/>
    <w:rsid w:val="00EA2563"/>
    <w:rsid w:val="00EB62AB"/>
    <w:rsid w:val="00EB6E31"/>
    <w:rsid w:val="00ED3E32"/>
    <w:rsid w:val="00EF5F86"/>
    <w:rsid w:val="00F02A2A"/>
    <w:rsid w:val="00F1020F"/>
    <w:rsid w:val="00F121D1"/>
    <w:rsid w:val="00F16C54"/>
    <w:rsid w:val="00F27447"/>
    <w:rsid w:val="00F40F40"/>
    <w:rsid w:val="00F4476A"/>
    <w:rsid w:val="00F45572"/>
    <w:rsid w:val="00F46325"/>
    <w:rsid w:val="00F61ACA"/>
    <w:rsid w:val="00F875AB"/>
    <w:rsid w:val="00F876A6"/>
    <w:rsid w:val="00F90C3E"/>
    <w:rsid w:val="00F91409"/>
    <w:rsid w:val="00F976C3"/>
    <w:rsid w:val="00FB3D30"/>
    <w:rsid w:val="00FB46AE"/>
    <w:rsid w:val="00FC515D"/>
    <w:rsid w:val="00FC5191"/>
    <w:rsid w:val="00FC6B5F"/>
    <w:rsid w:val="00FD5184"/>
    <w:rsid w:val="00FF33E8"/>
    <w:rsid w:val="18213B00"/>
    <w:rsid w:val="531D55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FE8E4B"/>
  <w15:docId w15:val="{C8892B7D-9324-4376-83D0-9D77CF715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24CB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77B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rsid w:val="00190DCE"/>
    <w:rPr>
      <w:color w:val="0000FF"/>
      <w:u w:val="single"/>
    </w:rPr>
  </w:style>
  <w:style w:type="paragraph" w:customStyle="1" w:styleId="Default">
    <w:name w:val="Default"/>
    <w:rsid w:val="00970EDF"/>
    <w:pPr>
      <w:widowControl w:val="0"/>
      <w:autoSpaceDE w:val="0"/>
      <w:autoSpaceDN w:val="0"/>
      <w:adjustRightInd w:val="0"/>
    </w:pPr>
    <w:rPr>
      <w:rFonts w:ascii="ＭＳ 明朝" w:cs="ＭＳ 明朝"/>
      <w:color w:val="000000"/>
      <w:sz w:val="24"/>
      <w:szCs w:val="24"/>
    </w:rPr>
  </w:style>
  <w:style w:type="paragraph" w:styleId="a5">
    <w:name w:val="header"/>
    <w:basedOn w:val="a"/>
    <w:link w:val="a6"/>
    <w:rsid w:val="00C84DBE"/>
    <w:pPr>
      <w:tabs>
        <w:tab w:val="center" w:pos="4252"/>
        <w:tab w:val="right" w:pos="8504"/>
      </w:tabs>
      <w:snapToGrid w:val="0"/>
    </w:pPr>
  </w:style>
  <w:style w:type="character" w:customStyle="1" w:styleId="a6">
    <w:name w:val="ヘッダー (文字)"/>
    <w:basedOn w:val="a0"/>
    <w:link w:val="a5"/>
    <w:rsid w:val="00C84DBE"/>
    <w:rPr>
      <w:kern w:val="2"/>
      <w:sz w:val="21"/>
      <w:szCs w:val="24"/>
    </w:rPr>
  </w:style>
  <w:style w:type="paragraph" w:styleId="a7">
    <w:name w:val="footer"/>
    <w:basedOn w:val="a"/>
    <w:link w:val="a8"/>
    <w:rsid w:val="00C84DBE"/>
    <w:pPr>
      <w:tabs>
        <w:tab w:val="center" w:pos="4252"/>
        <w:tab w:val="right" w:pos="8504"/>
      </w:tabs>
      <w:snapToGrid w:val="0"/>
    </w:pPr>
  </w:style>
  <w:style w:type="character" w:customStyle="1" w:styleId="a8">
    <w:name w:val="フッター (文字)"/>
    <w:basedOn w:val="a0"/>
    <w:link w:val="a7"/>
    <w:rsid w:val="00C84DBE"/>
    <w:rPr>
      <w:kern w:val="2"/>
      <w:sz w:val="21"/>
      <w:szCs w:val="24"/>
    </w:rPr>
  </w:style>
  <w:style w:type="character" w:customStyle="1" w:styleId="txtue1">
    <w:name w:val="txt_ue1"/>
    <w:basedOn w:val="a0"/>
    <w:rsid w:val="00A154D8"/>
    <w:rPr>
      <w:sz w:val="24"/>
      <w:szCs w:val="24"/>
      <w:vertAlign w:val="superscript"/>
    </w:rPr>
  </w:style>
  <w:style w:type="paragraph" w:styleId="Web">
    <w:name w:val="Normal (Web)"/>
    <w:basedOn w:val="a"/>
    <w:uiPriority w:val="99"/>
    <w:unhideWhenUsed/>
    <w:rsid w:val="0024749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9">
    <w:name w:val="Balloon Text"/>
    <w:basedOn w:val="a"/>
    <w:link w:val="aa"/>
    <w:rsid w:val="007D0117"/>
    <w:rPr>
      <w:rFonts w:asciiTheme="majorHAnsi" w:eastAsiaTheme="majorEastAsia" w:hAnsiTheme="majorHAnsi" w:cstheme="majorBidi"/>
      <w:sz w:val="18"/>
      <w:szCs w:val="18"/>
    </w:rPr>
  </w:style>
  <w:style w:type="character" w:customStyle="1" w:styleId="aa">
    <w:name w:val="吹き出し (文字)"/>
    <w:basedOn w:val="a0"/>
    <w:link w:val="a9"/>
    <w:rsid w:val="007D0117"/>
    <w:rPr>
      <w:rFonts w:asciiTheme="majorHAnsi" w:eastAsiaTheme="majorEastAsia" w:hAnsiTheme="majorHAnsi" w:cstheme="majorBidi"/>
      <w:kern w:val="2"/>
      <w:sz w:val="18"/>
      <w:szCs w:val="18"/>
    </w:rPr>
  </w:style>
  <w:style w:type="paragraph" w:styleId="ab">
    <w:name w:val="List Paragraph"/>
    <w:basedOn w:val="a"/>
    <w:uiPriority w:val="34"/>
    <w:qFormat/>
    <w:rsid w:val="0049771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014002">
      <w:bodyDiv w:val="1"/>
      <w:marLeft w:val="0"/>
      <w:marRight w:val="0"/>
      <w:marTop w:val="0"/>
      <w:marBottom w:val="0"/>
      <w:divBdr>
        <w:top w:val="none" w:sz="0" w:space="0" w:color="auto"/>
        <w:left w:val="none" w:sz="0" w:space="0" w:color="auto"/>
        <w:bottom w:val="none" w:sz="0" w:space="0" w:color="auto"/>
        <w:right w:val="none" w:sz="0" w:space="0" w:color="auto"/>
      </w:divBdr>
      <w:divsChild>
        <w:div w:id="42021876">
          <w:marLeft w:val="0"/>
          <w:marRight w:val="0"/>
          <w:marTop w:val="0"/>
          <w:marBottom w:val="0"/>
          <w:divBdr>
            <w:top w:val="none" w:sz="0" w:space="0" w:color="auto"/>
            <w:left w:val="none" w:sz="0" w:space="0" w:color="auto"/>
            <w:bottom w:val="none" w:sz="0" w:space="0" w:color="auto"/>
            <w:right w:val="none" w:sz="0" w:space="0" w:color="auto"/>
          </w:divBdr>
          <w:divsChild>
            <w:div w:id="109420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778695">
      <w:bodyDiv w:val="1"/>
      <w:marLeft w:val="0"/>
      <w:marRight w:val="0"/>
      <w:marTop w:val="0"/>
      <w:marBottom w:val="0"/>
      <w:divBdr>
        <w:top w:val="none" w:sz="0" w:space="0" w:color="auto"/>
        <w:left w:val="none" w:sz="0" w:space="0" w:color="auto"/>
        <w:bottom w:val="none" w:sz="0" w:space="0" w:color="auto"/>
        <w:right w:val="none" w:sz="0" w:space="0" w:color="auto"/>
      </w:divBdr>
      <w:divsChild>
        <w:div w:id="1049960795">
          <w:marLeft w:val="0"/>
          <w:marRight w:val="0"/>
          <w:marTop w:val="0"/>
          <w:marBottom w:val="0"/>
          <w:divBdr>
            <w:top w:val="none" w:sz="0" w:space="0" w:color="auto"/>
            <w:left w:val="none" w:sz="0" w:space="0" w:color="auto"/>
            <w:bottom w:val="none" w:sz="0" w:space="0" w:color="auto"/>
            <w:right w:val="none" w:sz="0" w:space="0" w:color="auto"/>
          </w:divBdr>
          <w:divsChild>
            <w:div w:id="127390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90547">
      <w:bodyDiv w:val="1"/>
      <w:marLeft w:val="0"/>
      <w:marRight w:val="0"/>
      <w:marTop w:val="0"/>
      <w:marBottom w:val="0"/>
      <w:divBdr>
        <w:top w:val="none" w:sz="0" w:space="0" w:color="auto"/>
        <w:left w:val="none" w:sz="0" w:space="0" w:color="auto"/>
        <w:bottom w:val="none" w:sz="0" w:space="0" w:color="auto"/>
        <w:right w:val="none" w:sz="0" w:space="0" w:color="auto"/>
      </w:divBdr>
      <w:divsChild>
        <w:div w:id="1318222635">
          <w:marLeft w:val="0"/>
          <w:marRight w:val="0"/>
          <w:marTop w:val="0"/>
          <w:marBottom w:val="0"/>
          <w:divBdr>
            <w:top w:val="none" w:sz="0" w:space="0" w:color="auto"/>
            <w:left w:val="none" w:sz="0" w:space="0" w:color="auto"/>
            <w:bottom w:val="none" w:sz="0" w:space="0" w:color="auto"/>
            <w:right w:val="none" w:sz="0" w:space="0" w:color="auto"/>
          </w:divBdr>
          <w:divsChild>
            <w:div w:id="45298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91659">
      <w:bodyDiv w:val="1"/>
      <w:marLeft w:val="0"/>
      <w:marRight w:val="0"/>
      <w:marTop w:val="0"/>
      <w:marBottom w:val="0"/>
      <w:divBdr>
        <w:top w:val="none" w:sz="0" w:space="0" w:color="auto"/>
        <w:left w:val="none" w:sz="0" w:space="0" w:color="auto"/>
        <w:bottom w:val="none" w:sz="0" w:space="0" w:color="auto"/>
        <w:right w:val="none" w:sz="0" w:space="0" w:color="auto"/>
      </w:divBdr>
      <w:divsChild>
        <w:div w:id="2038893671">
          <w:marLeft w:val="0"/>
          <w:marRight w:val="0"/>
          <w:marTop w:val="0"/>
          <w:marBottom w:val="0"/>
          <w:divBdr>
            <w:top w:val="none" w:sz="0" w:space="0" w:color="auto"/>
            <w:left w:val="none" w:sz="0" w:space="0" w:color="auto"/>
            <w:bottom w:val="none" w:sz="0" w:space="0" w:color="auto"/>
            <w:right w:val="none" w:sz="0" w:space="0" w:color="auto"/>
          </w:divBdr>
          <w:divsChild>
            <w:div w:id="6765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726055">
      <w:bodyDiv w:val="1"/>
      <w:marLeft w:val="0"/>
      <w:marRight w:val="0"/>
      <w:marTop w:val="0"/>
      <w:marBottom w:val="0"/>
      <w:divBdr>
        <w:top w:val="none" w:sz="0" w:space="0" w:color="auto"/>
        <w:left w:val="none" w:sz="0" w:space="0" w:color="auto"/>
        <w:bottom w:val="none" w:sz="0" w:space="0" w:color="auto"/>
        <w:right w:val="none" w:sz="0" w:space="0" w:color="auto"/>
      </w:divBdr>
      <w:divsChild>
        <w:div w:id="1819808965">
          <w:marLeft w:val="0"/>
          <w:marRight w:val="0"/>
          <w:marTop w:val="0"/>
          <w:marBottom w:val="0"/>
          <w:divBdr>
            <w:top w:val="none" w:sz="0" w:space="0" w:color="auto"/>
            <w:left w:val="none" w:sz="0" w:space="0" w:color="auto"/>
            <w:bottom w:val="none" w:sz="0" w:space="0" w:color="auto"/>
            <w:right w:val="none" w:sz="0" w:space="0" w:color="auto"/>
          </w:divBdr>
          <w:divsChild>
            <w:div w:id="127293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18963">
      <w:bodyDiv w:val="1"/>
      <w:marLeft w:val="0"/>
      <w:marRight w:val="0"/>
      <w:marTop w:val="0"/>
      <w:marBottom w:val="0"/>
      <w:divBdr>
        <w:top w:val="none" w:sz="0" w:space="0" w:color="auto"/>
        <w:left w:val="none" w:sz="0" w:space="0" w:color="auto"/>
        <w:bottom w:val="none" w:sz="0" w:space="0" w:color="auto"/>
        <w:right w:val="none" w:sz="0" w:space="0" w:color="auto"/>
      </w:divBdr>
      <w:divsChild>
        <w:div w:id="1117678425">
          <w:marLeft w:val="0"/>
          <w:marRight w:val="0"/>
          <w:marTop w:val="0"/>
          <w:marBottom w:val="0"/>
          <w:divBdr>
            <w:top w:val="none" w:sz="0" w:space="0" w:color="auto"/>
            <w:left w:val="none" w:sz="0" w:space="0" w:color="auto"/>
            <w:bottom w:val="none" w:sz="0" w:space="0" w:color="auto"/>
            <w:right w:val="none" w:sz="0" w:space="0" w:color="auto"/>
          </w:divBdr>
          <w:divsChild>
            <w:div w:id="43162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908507">
      <w:bodyDiv w:val="1"/>
      <w:marLeft w:val="0"/>
      <w:marRight w:val="0"/>
      <w:marTop w:val="0"/>
      <w:marBottom w:val="0"/>
      <w:divBdr>
        <w:top w:val="none" w:sz="0" w:space="0" w:color="auto"/>
        <w:left w:val="none" w:sz="0" w:space="0" w:color="auto"/>
        <w:bottom w:val="none" w:sz="0" w:space="0" w:color="auto"/>
        <w:right w:val="none" w:sz="0" w:space="0" w:color="auto"/>
      </w:divBdr>
      <w:divsChild>
        <w:div w:id="735130313">
          <w:marLeft w:val="0"/>
          <w:marRight w:val="0"/>
          <w:marTop w:val="0"/>
          <w:marBottom w:val="0"/>
          <w:divBdr>
            <w:top w:val="none" w:sz="0" w:space="0" w:color="auto"/>
            <w:left w:val="none" w:sz="0" w:space="0" w:color="auto"/>
            <w:bottom w:val="none" w:sz="0" w:space="0" w:color="auto"/>
            <w:right w:val="none" w:sz="0" w:space="0" w:color="auto"/>
          </w:divBdr>
          <w:divsChild>
            <w:div w:id="205195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5aa87754-58e6-4325-bf6a-032f3941cd4f" xsi:nil="true"/>
    <lcf76f155ced4ddcb4097134ff3c332f xmlns="546b0c50-6b8e-4e81-90b6-ea6bacc3c9f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326E41BAA43C0489684BA9E8CA8C66A" ma:contentTypeVersion="16" ma:contentTypeDescription="新しいドキュメントを作成します。" ma:contentTypeScope="" ma:versionID="68a7233a8e2bf8265a19e7c4149c43a1">
  <xsd:schema xmlns:xsd="http://www.w3.org/2001/XMLSchema" xmlns:xs="http://www.w3.org/2001/XMLSchema" xmlns:p="http://schemas.microsoft.com/office/2006/metadata/properties" xmlns:ns2="546b0c50-6b8e-4e81-90b6-ea6bacc3c9fe" xmlns:ns3="5aa87754-58e6-4325-bf6a-032f3941cd4f" targetNamespace="http://schemas.microsoft.com/office/2006/metadata/properties" ma:root="true" ma:fieldsID="30cae6389d3c9ef4197fd5a45f01eafe" ns2:_="" ns3:_="">
    <xsd:import namespace="546b0c50-6b8e-4e81-90b6-ea6bacc3c9fe"/>
    <xsd:import namespace="5aa87754-58e6-4325-bf6a-032f3941cd4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6b0c50-6b8e-4e81-90b6-ea6bacc3c9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f6e30742-21ea-4186-bae7-24f2cbd4ac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aa87754-58e6-4325-bf6a-032f3941cd4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ed2627db-0371-4670-afd4-989c2b4cd16a}" ma:internalName="TaxCatchAll" ma:showField="CatchAllData" ma:web="5aa87754-58e6-4325-bf6a-032f3941cd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226EA0-83B9-467E-8055-4DE024012D83}">
  <ds:schemaRefs>
    <ds:schemaRef ds:uri="http://schemas.microsoft.com/sharepoint/v3/contenttype/forms"/>
  </ds:schemaRefs>
</ds:datastoreItem>
</file>

<file path=customXml/itemProps2.xml><?xml version="1.0" encoding="utf-8"?>
<ds:datastoreItem xmlns:ds="http://schemas.openxmlformats.org/officeDocument/2006/customXml" ds:itemID="{F998E1B4-C57A-48BF-ACC4-18C229DDCE72}">
  <ds:schemaRefs>
    <ds:schemaRef ds:uri="http://schemas.openxmlformats.org/officeDocument/2006/bibliography"/>
  </ds:schemaRefs>
</ds:datastoreItem>
</file>

<file path=customXml/itemProps3.xml><?xml version="1.0" encoding="utf-8"?>
<ds:datastoreItem xmlns:ds="http://schemas.openxmlformats.org/officeDocument/2006/customXml" ds:itemID="{99B8CDD3-5F10-4343-B870-93A063F6DF5B}">
  <ds:schemaRefs>
    <ds:schemaRef ds:uri="http://schemas.microsoft.com/office/2006/metadata/properties"/>
    <ds:schemaRef ds:uri="http://schemas.microsoft.com/office/infopath/2007/PartnerControls"/>
    <ds:schemaRef ds:uri="5aa87754-58e6-4325-bf6a-032f3941cd4f"/>
    <ds:schemaRef ds:uri="546b0c50-6b8e-4e81-90b6-ea6bacc3c9fe"/>
  </ds:schemaRefs>
</ds:datastoreItem>
</file>

<file path=customXml/itemProps4.xml><?xml version="1.0" encoding="utf-8"?>
<ds:datastoreItem xmlns:ds="http://schemas.openxmlformats.org/officeDocument/2006/customXml" ds:itemID="{7B130E40-49DF-47B0-9B9A-15E6D58AC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6b0c50-6b8e-4e81-90b6-ea6bacc3c9fe"/>
    <ds:schemaRef ds:uri="5aa87754-58e6-4325-bf6a-032f3941cd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423</Words>
  <Characters>2417</Characters>
  <Application>Microsoft Office Word</Application>
  <DocSecurity>2</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SUNBOR</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TAMANO</dc:creator>
  <cp:lastModifiedBy>Keiko Shimamoto</cp:lastModifiedBy>
  <cp:revision>2</cp:revision>
  <cp:lastPrinted>2010-08-10T00:24:00Z</cp:lastPrinted>
  <dcterms:created xsi:type="dcterms:W3CDTF">2022-12-19T04:32:00Z</dcterms:created>
  <dcterms:modified xsi:type="dcterms:W3CDTF">2022-12-19T04:32:00Z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0x0101005326E41BAA43C0489684BA9E8CA8C66A</vt:lpwstr>
  </property>
  <property fmtid="{D5CDD505-2E9C-101B-9397-08002B2CF9AE}" pid="3" name="MediaServiceImageTags">
    <vt:lpwstr/>
  </property>
</Properties>
</file>